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527F7" w14:textId="77777777" w:rsidR="009A43FC" w:rsidRDefault="009A43FC" w:rsidP="009A43FC">
      <w:pPr>
        <w:widowControl w:val="0"/>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5103"/>
          <w:tab w:val="left" w:pos="5670"/>
        </w:tabs>
        <w:overflowPunct w:val="0"/>
        <w:autoSpaceDE w:val="0"/>
        <w:autoSpaceDN w:val="0"/>
        <w:adjustRightInd w:val="0"/>
        <w:ind w:hanging="284"/>
      </w:pPr>
    </w:p>
    <w:p w14:paraId="345B2E69" w14:textId="77777777" w:rsidR="00BD6723" w:rsidRPr="00FF3E4F" w:rsidRDefault="00BD6723" w:rsidP="00BD6723">
      <w:pPr>
        <w:ind w:right="-1"/>
        <w:rPr>
          <w:rFonts w:asciiTheme="minorHAnsi" w:hAnsiTheme="minorHAnsi" w:cstheme="minorHAnsi"/>
          <w:sz w:val="18"/>
          <w:szCs w:val="18"/>
        </w:rPr>
      </w:pPr>
      <w:r w:rsidRPr="00FF3E4F">
        <w:rPr>
          <w:rFonts w:asciiTheme="minorHAnsi" w:hAnsiTheme="minorHAnsi" w:cstheme="minorHAnsi"/>
          <w:sz w:val="18"/>
          <w:szCs w:val="18"/>
        </w:rPr>
        <w:t xml:space="preserve">Tarquinia, </w:t>
      </w:r>
      <w:r w:rsidR="00967426" w:rsidRPr="00FF3E4F">
        <w:rPr>
          <w:rFonts w:asciiTheme="minorHAnsi" w:hAnsiTheme="minorHAnsi" w:cstheme="minorHAnsi"/>
          <w:sz w:val="18"/>
          <w:szCs w:val="18"/>
        </w:rPr>
        <w:t>2</w:t>
      </w:r>
      <w:r w:rsidR="008B0721">
        <w:rPr>
          <w:rFonts w:asciiTheme="minorHAnsi" w:hAnsiTheme="minorHAnsi" w:cstheme="minorHAnsi"/>
          <w:sz w:val="18"/>
          <w:szCs w:val="18"/>
        </w:rPr>
        <w:t xml:space="preserve">2 dicembre </w:t>
      </w:r>
      <w:r w:rsidRPr="00FF3E4F">
        <w:rPr>
          <w:rFonts w:asciiTheme="minorHAnsi" w:hAnsiTheme="minorHAnsi" w:cstheme="minorHAnsi"/>
          <w:sz w:val="18"/>
          <w:szCs w:val="18"/>
        </w:rPr>
        <w:t>2025</w:t>
      </w:r>
    </w:p>
    <w:p w14:paraId="29103967" w14:textId="77777777" w:rsidR="00BD6723" w:rsidRPr="00FF3E4F" w:rsidRDefault="00BD6723" w:rsidP="00BD6723">
      <w:pPr>
        <w:ind w:right="-1"/>
        <w:rPr>
          <w:rFonts w:asciiTheme="minorHAnsi" w:hAnsiTheme="minorHAnsi" w:cstheme="minorHAnsi"/>
          <w:sz w:val="18"/>
          <w:szCs w:val="18"/>
        </w:rPr>
      </w:pPr>
    </w:p>
    <w:p w14:paraId="6E76F44A" w14:textId="77777777" w:rsidR="00EB7C03" w:rsidRPr="00483F2F" w:rsidRDefault="00EB7C03" w:rsidP="00BD6723">
      <w:pPr>
        <w:ind w:right="-1"/>
        <w:rPr>
          <w:rFonts w:asciiTheme="minorHAnsi" w:hAnsiTheme="minorHAnsi" w:cstheme="minorHAnsi"/>
          <w:sz w:val="22"/>
          <w:szCs w:val="22"/>
        </w:rPr>
      </w:pPr>
    </w:p>
    <w:p w14:paraId="6486ACD9" w14:textId="77777777" w:rsidR="00A54FE0" w:rsidRPr="00483F2F" w:rsidRDefault="00A54FE0" w:rsidP="00A54FE0">
      <w:pPr>
        <w:ind w:right="-1"/>
        <w:jc w:val="center"/>
        <w:rPr>
          <w:rFonts w:asciiTheme="minorHAnsi" w:hAnsiTheme="minorHAnsi" w:cstheme="minorHAnsi"/>
          <w:b/>
          <w:color w:val="FF0000"/>
          <w:sz w:val="22"/>
          <w:szCs w:val="22"/>
        </w:rPr>
      </w:pPr>
      <w:r w:rsidRPr="00483F2F">
        <w:rPr>
          <w:rFonts w:asciiTheme="minorHAnsi" w:hAnsiTheme="minorHAnsi" w:cstheme="minorHAnsi"/>
          <w:b/>
          <w:color w:val="FF0000"/>
          <w:sz w:val="22"/>
          <w:szCs w:val="22"/>
        </w:rPr>
        <w:t xml:space="preserve">RELAZIONE ILLUSTRATIVA SU DESTINAZIONE CONTRIBUTI 5 X MILLE </w:t>
      </w:r>
    </w:p>
    <w:p w14:paraId="1DA1E550" w14:textId="2EF179B2" w:rsidR="00A54FE0" w:rsidRPr="00483F2F" w:rsidRDefault="00A54FE0" w:rsidP="00A54FE0">
      <w:pPr>
        <w:ind w:right="-1"/>
        <w:jc w:val="center"/>
        <w:rPr>
          <w:rFonts w:asciiTheme="minorHAnsi" w:hAnsiTheme="minorHAnsi" w:cstheme="minorHAnsi"/>
          <w:b/>
          <w:color w:val="FF0000"/>
          <w:sz w:val="22"/>
          <w:szCs w:val="22"/>
        </w:rPr>
      </w:pPr>
      <w:r w:rsidRPr="00483F2F">
        <w:rPr>
          <w:rFonts w:asciiTheme="minorHAnsi" w:hAnsiTheme="minorHAnsi" w:cstheme="minorHAnsi"/>
          <w:b/>
          <w:color w:val="FF0000"/>
          <w:sz w:val="22"/>
          <w:szCs w:val="22"/>
        </w:rPr>
        <w:t xml:space="preserve"> ANNO FINANZIARIO 202</w:t>
      </w:r>
      <w:r w:rsidR="00967434">
        <w:rPr>
          <w:rFonts w:asciiTheme="minorHAnsi" w:hAnsiTheme="minorHAnsi" w:cstheme="minorHAnsi"/>
          <w:b/>
          <w:color w:val="FF0000"/>
          <w:sz w:val="22"/>
          <w:szCs w:val="22"/>
        </w:rPr>
        <w:t>4</w:t>
      </w:r>
    </w:p>
    <w:p w14:paraId="66E6F7CA" w14:textId="77777777" w:rsidR="00A54FE0" w:rsidRPr="00483F2F" w:rsidRDefault="00A54FE0" w:rsidP="00BD6723">
      <w:pPr>
        <w:ind w:right="-1"/>
        <w:rPr>
          <w:rFonts w:asciiTheme="minorHAnsi" w:hAnsiTheme="minorHAnsi" w:cstheme="minorHAnsi"/>
          <w:b/>
          <w:sz w:val="22"/>
          <w:szCs w:val="22"/>
        </w:rPr>
      </w:pPr>
    </w:p>
    <w:p w14:paraId="45BCF665" w14:textId="77777777" w:rsidR="00033872" w:rsidRPr="00FF3E4F" w:rsidRDefault="00033872" w:rsidP="00BD6723">
      <w:pPr>
        <w:ind w:right="-1"/>
        <w:rPr>
          <w:rFonts w:asciiTheme="minorHAnsi" w:hAnsiTheme="minorHAnsi" w:cstheme="minorHAnsi"/>
          <w:sz w:val="18"/>
          <w:szCs w:val="18"/>
        </w:rPr>
      </w:pPr>
    </w:p>
    <w:p w14:paraId="7D455DC0" w14:textId="0C4C20E8" w:rsidR="00EB7C03" w:rsidRPr="00FF3E4F" w:rsidRDefault="00033872" w:rsidP="00EB7C03">
      <w:pPr>
        <w:ind w:right="-1"/>
        <w:jc w:val="both"/>
        <w:rPr>
          <w:rFonts w:asciiTheme="minorHAnsi" w:hAnsiTheme="minorHAnsi" w:cstheme="minorHAnsi"/>
          <w:i/>
          <w:sz w:val="18"/>
          <w:szCs w:val="18"/>
        </w:rPr>
      </w:pPr>
      <w:r w:rsidRPr="00FF3E4F">
        <w:rPr>
          <w:rFonts w:asciiTheme="minorHAnsi" w:hAnsiTheme="minorHAnsi" w:cstheme="minorHAnsi"/>
          <w:i/>
          <w:sz w:val="18"/>
          <w:szCs w:val="18"/>
        </w:rPr>
        <w:t>La presente relazione illustrativa evidenzia, ai sensi del D.P.C.M. 23 LUGLIO 2020 (art. 16), le modalità di rendicontazione e destinazione del Contributo relativo al 5 PER MILLE, concesso alla ASSOCIAZIONE UMANITARIA SEMI DI PACE</w:t>
      </w:r>
      <w:r w:rsidR="00084F6A">
        <w:rPr>
          <w:rFonts w:asciiTheme="minorHAnsi" w:hAnsiTheme="minorHAnsi" w:cstheme="minorHAnsi"/>
          <w:i/>
          <w:sz w:val="18"/>
          <w:szCs w:val="18"/>
        </w:rPr>
        <w:t xml:space="preserve"> - </w:t>
      </w:r>
      <w:r w:rsidRPr="00FF3E4F">
        <w:rPr>
          <w:rFonts w:asciiTheme="minorHAnsi" w:hAnsiTheme="minorHAnsi" w:cstheme="minorHAnsi"/>
          <w:i/>
          <w:sz w:val="18"/>
          <w:szCs w:val="18"/>
        </w:rPr>
        <w:t>ODV in data 2</w:t>
      </w:r>
      <w:r w:rsidR="00457C8E">
        <w:rPr>
          <w:rFonts w:asciiTheme="minorHAnsi" w:hAnsiTheme="minorHAnsi" w:cstheme="minorHAnsi"/>
          <w:i/>
          <w:sz w:val="18"/>
          <w:szCs w:val="18"/>
        </w:rPr>
        <w:t>0</w:t>
      </w:r>
      <w:r w:rsidRPr="00FF3E4F">
        <w:rPr>
          <w:rFonts w:asciiTheme="minorHAnsi" w:hAnsiTheme="minorHAnsi" w:cstheme="minorHAnsi"/>
          <w:i/>
          <w:sz w:val="18"/>
          <w:szCs w:val="18"/>
        </w:rPr>
        <w:t>/</w:t>
      </w:r>
      <w:r w:rsidR="00457C8E">
        <w:rPr>
          <w:rFonts w:asciiTheme="minorHAnsi" w:hAnsiTheme="minorHAnsi" w:cstheme="minorHAnsi"/>
          <w:i/>
          <w:sz w:val="18"/>
          <w:szCs w:val="18"/>
        </w:rPr>
        <w:t>08</w:t>
      </w:r>
      <w:r w:rsidRPr="00FF3E4F">
        <w:rPr>
          <w:rFonts w:asciiTheme="minorHAnsi" w:hAnsiTheme="minorHAnsi" w:cstheme="minorHAnsi"/>
          <w:i/>
          <w:sz w:val="18"/>
          <w:szCs w:val="18"/>
        </w:rPr>
        <w:t>/202</w:t>
      </w:r>
      <w:r w:rsidR="00457C8E">
        <w:rPr>
          <w:rFonts w:asciiTheme="minorHAnsi" w:hAnsiTheme="minorHAnsi" w:cstheme="minorHAnsi"/>
          <w:i/>
          <w:sz w:val="18"/>
          <w:szCs w:val="18"/>
        </w:rPr>
        <w:t>5</w:t>
      </w:r>
      <w:r w:rsidRPr="00FF3E4F">
        <w:rPr>
          <w:rFonts w:asciiTheme="minorHAnsi" w:hAnsiTheme="minorHAnsi" w:cstheme="minorHAnsi"/>
          <w:i/>
          <w:sz w:val="18"/>
          <w:szCs w:val="18"/>
        </w:rPr>
        <w:t xml:space="preserve"> per un importo pari a € 8.</w:t>
      </w:r>
      <w:r w:rsidR="00967434">
        <w:rPr>
          <w:rFonts w:asciiTheme="minorHAnsi" w:hAnsiTheme="minorHAnsi" w:cstheme="minorHAnsi"/>
          <w:i/>
          <w:sz w:val="18"/>
          <w:szCs w:val="18"/>
        </w:rPr>
        <w:t>623,94</w:t>
      </w:r>
      <w:r w:rsidRPr="00FF3E4F">
        <w:rPr>
          <w:rFonts w:asciiTheme="minorHAnsi" w:hAnsiTheme="minorHAnsi" w:cstheme="minorHAnsi"/>
          <w:i/>
          <w:sz w:val="18"/>
          <w:szCs w:val="18"/>
        </w:rPr>
        <w:t xml:space="preserve">, accreditato sul c/c Intesa Sanpaolo S.p.A. Fil. Di Milano – Piazza Paolo Ferrari, 10 IBAN IT14 C030 6909 6061 0000 0000 330. </w:t>
      </w:r>
    </w:p>
    <w:p w14:paraId="692A7F84" w14:textId="77777777" w:rsidR="00EB7C03" w:rsidRPr="00FF3E4F" w:rsidRDefault="00EB7C03" w:rsidP="00EB7C03">
      <w:pPr>
        <w:ind w:right="-1"/>
        <w:jc w:val="both"/>
        <w:rPr>
          <w:rFonts w:asciiTheme="minorHAnsi" w:hAnsiTheme="minorHAnsi" w:cstheme="minorHAnsi"/>
          <w:i/>
          <w:sz w:val="18"/>
          <w:szCs w:val="18"/>
        </w:rPr>
      </w:pPr>
    </w:p>
    <w:p w14:paraId="1E6AD308" w14:textId="77777777" w:rsidR="00033872" w:rsidRPr="00FF3E4F" w:rsidRDefault="00033872" w:rsidP="00EB7C03">
      <w:pPr>
        <w:ind w:right="-1"/>
        <w:jc w:val="both"/>
        <w:rPr>
          <w:rFonts w:asciiTheme="minorHAnsi" w:hAnsiTheme="minorHAnsi" w:cstheme="minorHAnsi"/>
          <w:i/>
          <w:sz w:val="18"/>
          <w:szCs w:val="18"/>
        </w:rPr>
      </w:pPr>
      <w:r w:rsidRPr="00FF3E4F">
        <w:rPr>
          <w:rFonts w:asciiTheme="minorHAnsi" w:hAnsiTheme="minorHAnsi" w:cstheme="minorHAnsi"/>
          <w:i/>
          <w:sz w:val="18"/>
          <w:szCs w:val="18"/>
        </w:rPr>
        <w:t>Riteniamo infatti che la relazione illustrativa sulla destinazione di tale contributo rappresenti uno strumento chiaro e trasparente sulle modalità di destinazione della somma attribuita alla Fondazione.</w:t>
      </w:r>
    </w:p>
    <w:p w14:paraId="032E98DA" w14:textId="77777777" w:rsidR="00033872" w:rsidRPr="00FF3E4F" w:rsidRDefault="00033872" w:rsidP="00BD6723">
      <w:pPr>
        <w:ind w:right="-1"/>
        <w:rPr>
          <w:rFonts w:asciiTheme="minorHAnsi" w:hAnsiTheme="minorHAnsi" w:cstheme="minorHAnsi"/>
          <w:i/>
          <w:sz w:val="18"/>
          <w:szCs w:val="18"/>
        </w:rPr>
      </w:pPr>
    </w:p>
    <w:p w14:paraId="2DAA867D" w14:textId="77777777" w:rsidR="00033872" w:rsidRPr="00FF3E4F" w:rsidRDefault="00EB7C03" w:rsidP="00BD6723">
      <w:pPr>
        <w:ind w:right="-1"/>
        <w:rPr>
          <w:rFonts w:asciiTheme="minorHAnsi" w:hAnsiTheme="minorHAnsi" w:cstheme="minorHAnsi"/>
          <w:color w:val="FF0000"/>
          <w:sz w:val="18"/>
          <w:szCs w:val="18"/>
        </w:rPr>
      </w:pPr>
      <w:r w:rsidRPr="00FF3E4F">
        <w:rPr>
          <w:rFonts w:asciiTheme="minorHAnsi" w:hAnsiTheme="minorHAnsi" w:cstheme="minorHAnsi"/>
          <w:color w:val="FF0000"/>
          <w:sz w:val="18"/>
          <w:szCs w:val="18"/>
        </w:rPr>
        <w:t>Presentazione dell’associazione</w:t>
      </w:r>
    </w:p>
    <w:p w14:paraId="01F63219" w14:textId="77777777" w:rsidR="00033872" w:rsidRPr="00FF3E4F" w:rsidRDefault="00033872" w:rsidP="00BD6723">
      <w:pPr>
        <w:ind w:right="-1"/>
        <w:rPr>
          <w:rFonts w:asciiTheme="minorHAnsi" w:hAnsiTheme="minorHAnsi" w:cstheme="minorHAnsi"/>
          <w:sz w:val="18"/>
          <w:szCs w:val="18"/>
        </w:rPr>
      </w:pPr>
    </w:p>
    <w:p w14:paraId="5CEC948A" w14:textId="77777777" w:rsidR="00FF3E4F" w:rsidRPr="00A972BB" w:rsidRDefault="00033872" w:rsidP="00A54FE0">
      <w:pPr>
        <w:shd w:val="clear" w:color="auto" w:fill="FFFFFF"/>
        <w:spacing w:after="300"/>
        <w:jc w:val="both"/>
        <w:textAlignment w:val="baseline"/>
        <w:rPr>
          <w:rFonts w:asciiTheme="minorHAnsi" w:eastAsia="Times New Roman" w:hAnsiTheme="minorHAnsi" w:cstheme="minorHAnsi"/>
          <w:color w:val="000000" w:themeColor="text1"/>
          <w:sz w:val="18"/>
          <w:szCs w:val="18"/>
          <w:lang w:eastAsia="it-IT"/>
        </w:rPr>
      </w:pPr>
      <w:r w:rsidRPr="00A972BB">
        <w:rPr>
          <w:rFonts w:asciiTheme="minorHAnsi" w:eastAsia="Times New Roman" w:hAnsiTheme="minorHAnsi" w:cstheme="minorHAnsi"/>
          <w:color w:val="000000" w:themeColor="text1"/>
          <w:sz w:val="18"/>
          <w:szCs w:val="18"/>
          <w:lang w:eastAsia="it-IT"/>
        </w:rPr>
        <w:t>Semi di Pace ODV</w:t>
      </w:r>
      <w:r w:rsidR="00822272" w:rsidRPr="00A972BB">
        <w:rPr>
          <w:rFonts w:asciiTheme="minorHAnsi" w:eastAsia="Times New Roman" w:hAnsiTheme="minorHAnsi" w:cstheme="minorHAnsi"/>
          <w:color w:val="000000" w:themeColor="text1"/>
          <w:sz w:val="18"/>
          <w:szCs w:val="18"/>
          <w:lang w:eastAsia="it-IT"/>
        </w:rPr>
        <w:t xml:space="preserve"> nata</w:t>
      </w:r>
      <w:r w:rsidR="00A54FE0" w:rsidRPr="00A972BB">
        <w:rPr>
          <w:rFonts w:asciiTheme="minorHAnsi" w:eastAsia="Times New Roman" w:hAnsiTheme="minorHAnsi" w:cstheme="minorHAnsi"/>
          <w:color w:val="000000" w:themeColor="text1"/>
          <w:sz w:val="18"/>
          <w:szCs w:val="18"/>
          <w:lang w:eastAsia="it-IT"/>
        </w:rPr>
        <w:t xml:space="preserve"> nel maggio del 1980 dall’esperienza di un gruppo di giovani</w:t>
      </w:r>
      <w:r w:rsidR="00822272" w:rsidRPr="00A972BB">
        <w:rPr>
          <w:rFonts w:asciiTheme="minorHAnsi" w:eastAsia="Times New Roman" w:hAnsiTheme="minorHAnsi" w:cstheme="minorHAnsi"/>
          <w:color w:val="000000" w:themeColor="text1"/>
          <w:sz w:val="18"/>
          <w:szCs w:val="18"/>
          <w:lang w:eastAsia="it-IT"/>
        </w:rPr>
        <w:t>, non ha scopo di lucro e si propone il perseguimento di finalità civiche, solidaristiche e di utilità sociale nel settore dell’assistenza sociale rivolta al servizio dei più bisognosi.</w:t>
      </w:r>
    </w:p>
    <w:p w14:paraId="7B0B5975" w14:textId="77777777" w:rsidR="00A54FE0" w:rsidRPr="00A972BB" w:rsidRDefault="00A54FE0" w:rsidP="00A54FE0">
      <w:pPr>
        <w:shd w:val="clear" w:color="auto" w:fill="FFFFFF"/>
        <w:spacing w:after="300"/>
        <w:jc w:val="both"/>
        <w:textAlignment w:val="baseline"/>
        <w:rPr>
          <w:rFonts w:asciiTheme="minorHAnsi" w:eastAsia="Times New Roman" w:hAnsiTheme="minorHAnsi" w:cstheme="minorHAnsi"/>
          <w:color w:val="000000" w:themeColor="text1"/>
          <w:sz w:val="18"/>
          <w:szCs w:val="18"/>
          <w:lang w:eastAsia="it-IT"/>
        </w:rPr>
      </w:pPr>
      <w:r w:rsidRPr="00A972BB">
        <w:rPr>
          <w:rFonts w:asciiTheme="minorHAnsi" w:eastAsia="Times New Roman" w:hAnsiTheme="minorHAnsi" w:cstheme="minorHAnsi"/>
          <w:color w:val="000000" w:themeColor="text1"/>
          <w:sz w:val="18"/>
          <w:szCs w:val="18"/>
          <w:lang w:eastAsia="it-IT"/>
        </w:rPr>
        <w:t>Semi di Pace la sede centrale al</w:t>
      </w:r>
      <w:r w:rsidR="00822272" w:rsidRPr="00A972BB">
        <w:rPr>
          <w:rFonts w:asciiTheme="minorHAnsi" w:eastAsia="Times New Roman" w:hAnsiTheme="minorHAnsi" w:cstheme="minorHAnsi"/>
          <w:color w:val="000000" w:themeColor="text1"/>
          <w:sz w:val="18"/>
          <w:szCs w:val="18"/>
          <w:lang w:eastAsia="it-IT"/>
        </w:rPr>
        <w:t>la Cittadella di Tarquinia, in </w:t>
      </w:r>
      <w:r w:rsidRPr="00A972BB">
        <w:rPr>
          <w:rFonts w:asciiTheme="minorHAnsi" w:eastAsia="Times New Roman" w:hAnsiTheme="minorHAnsi" w:cstheme="minorHAnsi"/>
          <w:color w:val="000000" w:themeColor="text1"/>
          <w:sz w:val="18"/>
          <w:szCs w:val="18"/>
          <w:lang w:eastAsia="it-IT"/>
        </w:rPr>
        <w:t>provincia di Viterbo, ma è presente con i suoi servizi di assistenza alle fasce sociali più deboli e di sostegno ai minori e alle loro famiglie in diverse realtà locali italiane, attraverso le Reti Territoriali di volontari e operatori.</w:t>
      </w:r>
    </w:p>
    <w:p w14:paraId="7D73E0DA" w14:textId="77777777" w:rsidR="00A54FE0" w:rsidRPr="00A972BB" w:rsidRDefault="00A54FE0" w:rsidP="00A54FE0">
      <w:pPr>
        <w:shd w:val="clear" w:color="auto" w:fill="FFFFFF"/>
        <w:spacing w:after="300"/>
        <w:jc w:val="both"/>
        <w:textAlignment w:val="baseline"/>
        <w:rPr>
          <w:rFonts w:asciiTheme="minorHAnsi" w:eastAsia="Times New Roman" w:hAnsiTheme="minorHAnsi" w:cstheme="minorHAnsi"/>
          <w:color w:val="000000" w:themeColor="text1"/>
          <w:sz w:val="18"/>
          <w:szCs w:val="18"/>
          <w:lang w:eastAsia="it-IT"/>
        </w:rPr>
      </w:pPr>
      <w:r w:rsidRPr="00A972BB">
        <w:rPr>
          <w:rFonts w:asciiTheme="minorHAnsi" w:eastAsia="Times New Roman" w:hAnsiTheme="minorHAnsi" w:cstheme="minorHAnsi"/>
          <w:color w:val="000000" w:themeColor="text1"/>
          <w:sz w:val="18"/>
          <w:szCs w:val="18"/>
          <w:lang w:eastAsia="it-IT"/>
        </w:rPr>
        <w:t>All’estero ha esteso il suo intervento nei Paesi dove povertà, mancanza d’istruzione, guerre e calamità naturali sono cause di grandi sofferenze. Per questo suo impegno, nel 2009, nasce Semi di Pace International onlus che è presente in Romania, Repubblica Dominicana, Cuba, Messico, Perù, Camerun, Repubblica Democratica del Congo e India, attraverso tre ambiti di</w:t>
      </w:r>
      <w:r w:rsidR="00EB7C03" w:rsidRPr="00A972BB">
        <w:rPr>
          <w:rFonts w:asciiTheme="minorHAnsi" w:eastAsia="Times New Roman" w:hAnsiTheme="minorHAnsi" w:cstheme="minorHAnsi"/>
          <w:color w:val="000000" w:themeColor="text1"/>
          <w:sz w:val="18"/>
          <w:szCs w:val="18"/>
          <w:lang w:eastAsia="it-IT"/>
        </w:rPr>
        <w:t xml:space="preserve">’ </w:t>
      </w:r>
      <w:r w:rsidRPr="00A972BB">
        <w:rPr>
          <w:rFonts w:asciiTheme="minorHAnsi" w:eastAsia="Times New Roman" w:hAnsiTheme="minorHAnsi" w:cstheme="minorHAnsi"/>
          <w:color w:val="000000" w:themeColor="text1"/>
          <w:sz w:val="18"/>
          <w:szCs w:val="18"/>
          <w:lang w:eastAsia="it-IT"/>
        </w:rPr>
        <w:t>intervento: sostegno a distanza dei bambini; costruire lo sviluppo; interventi sanitari.</w:t>
      </w:r>
    </w:p>
    <w:p w14:paraId="6185F511" w14:textId="77777777" w:rsidR="00F86C33" w:rsidRPr="00A972BB" w:rsidRDefault="00F86C33" w:rsidP="00A54FE0">
      <w:pPr>
        <w:shd w:val="clear" w:color="auto" w:fill="FFFFFF"/>
        <w:spacing w:after="300"/>
        <w:jc w:val="both"/>
        <w:textAlignment w:val="baseline"/>
        <w:rPr>
          <w:rFonts w:asciiTheme="minorHAnsi" w:eastAsia="Times New Roman" w:hAnsiTheme="minorHAnsi" w:cstheme="minorHAnsi"/>
          <w:color w:val="000000" w:themeColor="text1"/>
          <w:sz w:val="18"/>
          <w:szCs w:val="18"/>
          <w:lang w:eastAsia="it-IT"/>
        </w:rPr>
      </w:pPr>
      <w:r w:rsidRPr="00A972BB">
        <w:rPr>
          <w:rFonts w:asciiTheme="minorHAnsi" w:eastAsia="Times New Roman" w:hAnsiTheme="minorHAnsi" w:cstheme="minorHAnsi"/>
          <w:color w:val="000000" w:themeColor="text1"/>
          <w:sz w:val="18"/>
          <w:szCs w:val="18"/>
          <w:lang w:eastAsia="it-IT"/>
        </w:rPr>
        <w:t>Per il perseguimento delle finalità civiche, solidaristiche e di utilità sociale l’Associazione svolge le seguenti attività di interesse generale di cui all’art. 5 comma 1 del Decreto Legislativo n. 117 del 2017 prevalentemente in favore di terzi, avvalendosi in modo prevalente delle prestazioni dei volontari associati.</w:t>
      </w:r>
    </w:p>
    <w:p w14:paraId="6B178057" w14:textId="77777777" w:rsidR="003F43B6" w:rsidRPr="00A972BB" w:rsidRDefault="003F43B6" w:rsidP="00F86C33">
      <w:pPr>
        <w:pStyle w:val="Paragrafoelenco"/>
        <w:numPr>
          <w:ilvl w:val="0"/>
          <w:numId w:val="36"/>
        </w:numPr>
        <w:shd w:val="clear" w:color="auto" w:fill="FFFFFF"/>
        <w:spacing w:after="300"/>
        <w:jc w:val="both"/>
        <w:textAlignment w:val="baseline"/>
        <w:rPr>
          <w:rFonts w:asciiTheme="minorHAnsi" w:hAnsiTheme="minorHAnsi" w:cstheme="minorHAnsi"/>
          <w:color w:val="000000" w:themeColor="text1"/>
          <w:sz w:val="18"/>
          <w:szCs w:val="18"/>
        </w:rPr>
      </w:pPr>
      <w:r w:rsidRPr="00A972BB">
        <w:rPr>
          <w:rFonts w:asciiTheme="minorHAnsi" w:eastAsia="Times New Roman" w:hAnsiTheme="minorHAnsi" w:cstheme="minorHAnsi"/>
          <w:color w:val="000000" w:themeColor="text1"/>
          <w:sz w:val="18"/>
          <w:szCs w:val="18"/>
        </w:rPr>
        <w:t>Interventi e servizi sociali ai sensi dell’articolo 1, comma 1 e 2, della legge 8 novembre 2000, n. 328, e successive modificazioni, e interventi, servizi e prestazioni di cui alla legge 5 febbraio 1992, n. 104, e alla legge 22 giugno 2016, n. 112, e successive modificazioni (lett.a);</w:t>
      </w:r>
    </w:p>
    <w:p w14:paraId="7FA36A69" w14:textId="77777777" w:rsidR="003F43B6" w:rsidRPr="00A972BB" w:rsidRDefault="003F43B6" w:rsidP="003F43B6">
      <w:pPr>
        <w:pStyle w:val="Paragrafoelenco"/>
        <w:numPr>
          <w:ilvl w:val="0"/>
          <w:numId w:val="36"/>
        </w:numPr>
        <w:shd w:val="clear" w:color="auto" w:fill="FFFFFF"/>
        <w:spacing w:after="300"/>
        <w:jc w:val="both"/>
        <w:textAlignment w:val="baseline"/>
        <w:rPr>
          <w:rFonts w:asciiTheme="minorHAnsi" w:hAnsiTheme="minorHAnsi" w:cstheme="minorHAnsi"/>
          <w:color w:val="000000" w:themeColor="text1"/>
          <w:sz w:val="18"/>
          <w:szCs w:val="18"/>
        </w:rPr>
      </w:pPr>
      <w:r w:rsidRPr="00A972BB">
        <w:rPr>
          <w:rFonts w:asciiTheme="minorHAnsi" w:eastAsia="Times New Roman" w:hAnsiTheme="minorHAnsi" w:cstheme="minorHAnsi"/>
          <w:color w:val="000000" w:themeColor="text1"/>
          <w:sz w:val="18"/>
          <w:szCs w:val="18"/>
        </w:rPr>
        <w:t>Prestazioni socio-sanitarie di cui al decreto del Presidente del Consiglio dei ministri 14 febbraio 2001, pubblicato nella Gazzetta Ufficiale n. 129 del 6 giugno 2001, e successive modificazioni (lett.c);</w:t>
      </w:r>
    </w:p>
    <w:p w14:paraId="3B36320F" w14:textId="77777777" w:rsidR="003F43B6" w:rsidRPr="00A972BB" w:rsidRDefault="003F43B6" w:rsidP="003F43B6">
      <w:pPr>
        <w:pStyle w:val="Paragrafoelenco"/>
        <w:numPr>
          <w:ilvl w:val="0"/>
          <w:numId w:val="36"/>
        </w:numPr>
        <w:shd w:val="clear" w:color="auto" w:fill="FFFFFF"/>
        <w:spacing w:after="300"/>
        <w:jc w:val="both"/>
        <w:textAlignment w:val="baseline"/>
        <w:rPr>
          <w:rFonts w:asciiTheme="minorHAnsi" w:hAnsiTheme="minorHAnsi" w:cstheme="minorHAnsi"/>
          <w:color w:val="000000" w:themeColor="text1"/>
          <w:sz w:val="18"/>
          <w:szCs w:val="18"/>
        </w:rPr>
      </w:pPr>
      <w:r w:rsidRPr="00A972BB">
        <w:rPr>
          <w:rFonts w:asciiTheme="minorHAnsi" w:eastAsia="Times New Roman" w:hAnsiTheme="minorHAnsi" w:cstheme="minorHAnsi"/>
          <w:color w:val="000000" w:themeColor="text1"/>
          <w:sz w:val="18"/>
          <w:szCs w:val="18"/>
        </w:rPr>
        <w:t>Cooperazione allo sviluppo, ai sensi della legge 11 agosto 2014, n. 125, e successive modificazioni (lett.n);</w:t>
      </w:r>
    </w:p>
    <w:p w14:paraId="292B434A" w14:textId="77777777" w:rsidR="003F43B6" w:rsidRPr="00A972BB" w:rsidRDefault="003F43B6" w:rsidP="003F43B6">
      <w:pPr>
        <w:pStyle w:val="Paragrafoelenco"/>
        <w:numPr>
          <w:ilvl w:val="0"/>
          <w:numId w:val="36"/>
        </w:numPr>
        <w:shd w:val="clear" w:color="auto" w:fill="FFFFFF"/>
        <w:spacing w:after="300"/>
        <w:jc w:val="both"/>
        <w:textAlignment w:val="baseline"/>
        <w:rPr>
          <w:rFonts w:asciiTheme="minorHAnsi" w:hAnsiTheme="minorHAnsi" w:cstheme="minorHAnsi"/>
          <w:color w:val="000000" w:themeColor="text1"/>
          <w:sz w:val="18"/>
          <w:szCs w:val="18"/>
        </w:rPr>
      </w:pPr>
      <w:r w:rsidRPr="00A972BB">
        <w:rPr>
          <w:rFonts w:asciiTheme="minorHAnsi" w:eastAsia="Times New Roman" w:hAnsiTheme="minorHAnsi" w:cstheme="minorHAnsi"/>
          <w:color w:val="000000" w:themeColor="text1"/>
          <w:sz w:val="18"/>
          <w:szCs w:val="18"/>
        </w:rPr>
        <w:t>Beneficienza, sostegno a distanza, cessione gratuita di alimenti o prodotti di cui alla legge 19 agosto 2016, n. 166, e successive modificazioni, o erogazioni di denaro, beni o servizi a sostegno di persone svantaggiate o di attività di interesse generale a norma del presente articolo (lett.u);</w:t>
      </w:r>
    </w:p>
    <w:p w14:paraId="7BC13F8D" w14:textId="77777777" w:rsidR="003F43B6" w:rsidRPr="00A972BB" w:rsidRDefault="003F43B6" w:rsidP="003F43B6">
      <w:pPr>
        <w:pStyle w:val="Paragrafoelenco"/>
        <w:numPr>
          <w:ilvl w:val="0"/>
          <w:numId w:val="36"/>
        </w:numPr>
        <w:shd w:val="clear" w:color="auto" w:fill="FFFFFF"/>
        <w:spacing w:after="300"/>
        <w:jc w:val="both"/>
        <w:textAlignment w:val="baseline"/>
        <w:rPr>
          <w:rFonts w:asciiTheme="minorHAnsi" w:hAnsiTheme="minorHAnsi" w:cstheme="minorHAnsi"/>
          <w:color w:val="000000" w:themeColor="text1"/>
          <w:sz w:val="18"/>
          <w:szCs w:val="18"/>
        </w:rPr>
      </w:pPr>
      <w:r w:rsidRPr="00A972BB">
        <w:rPr>
          <w:rFonts w:asciiTheme="minorHAnsi" w:eastAsia="Times New Roman" w:hAnsiTheme="minorHAnsi" w:cstheme="minorHAnsi"/>
          <w:color w:val="000000" w:themeColor="text1"/>
          <w:sz w:val="18"/>
          <w:szCs w:val="18"/>
        </w:rPr>
        <w:t>Promozione della cultura della legalità, della pace tra i popoli, della nonviolenza e della difesa non armata (lett.v);</w:t>
      </w:r>
    </w:p>
    <w:p w14:paraId="3FB003FA" w14:textId="77777777" w:rsidR="003F43B6" w:rsidRPr="00A972BB" w:rsidRDefault="003F43B6" w:rsidP="00F86C33">
      <w:pPr>
        <w:shd w:val="clear" w:color="auto" w:fill="FFFFFF"/>
        <w:spacing w:after="300"/>
        <w:jc w:val="both"/>
        <w:textAlignment w:val="baseline"/>
        <w:rPr>
          <w:rFonts w:asciiTheme="minorHAnsi" w:eastAsia="Times New Roman" w:hAnsiTheme="minorHAnsi" w:cstheme="minorHAnsi"/>
          <w:color w:val="000000" w:themeColor="text1"/>
          <w:sz w:val="18"/>
          <w:szCs w:val="18"/>
        </w:rPr>
      </w:pPr>
      <w:r w:rsidRPr="00A972BB">
        <w:rPr>
          <w:rFonts w:asciiTheme="minorHAnsi" w:eastAsia="Times New Roman" w:hAnsiTheme="minorHAnsi" w:cstheme="minorHAnsi"/>
          <w:color w:val="000000" w:themeColor="text1"/>
          <w:sz w:val="18"/>
          <w:szCs w:val="18"/>
        </w:rPr>
        <w:t>L’Associazione nasce con l’obiettivo di promuovere e diffondere tra i popoli, ad ogni livello ed in ogni campo della vita sociale, i valori della pace, dell’unità, del dialogo e della conoscenza reciproca, favorendo la nascita di una “cultura planetaria” che goda dell’apporto delle singole culture, nel rispetto della vita, della fratellanza e dell’accoglienza. L’Associazione, inoltre, realizza interventi progettuali mirati rivolti a persone in condizioni di vulnerabilità e fragilità, offre</w:t>
      </w:r>
      <w:r w:rsidR="005217E4" w:rsidRPr="00A972BB">
        <w:rPr>
          <w:rFonts w:asciiTheme="minorHAnsi" w:eastAsia="Times New Roman" w:hAnsiTheme="minorHAnsi" w:cstheme="minorHAnsi"/>
          <w:color w:val="000000" w:themeColor="text1"/>
          <w:sz w:val="18"/>
          <w:szCs w:val="18"/>
        </w:rPr>
        <w:t xml:space="preserve">ndo </w:t>
      </w:r>
      <w:r w:rsidRPr="00A972BB">
        <w:rPr>
          <w:rFonts w:asciiTheme="minorHAnsi" w:eastAsia="Times New Roman" w:hAnsiTheme="minorHAnsi" w:cstheme="minorHAnsi"/>
          <w:color w:val="000000" w:themeColor="text1"/>
          <w:sz w:val="18"/>
          <w:szCs w:val="18"/>
        </w:rPr>
        <w:t>sostegno ai bisogni primari e supporto in percorsi di crescita personale, in un’ottica di sviluppo integrale dell’essere umano.</w:t>
      </w:r>
    </w:p>
    <w:p w14:paraId="5E955C1E" w14:textId="77777777" w:rsidR="00CA7C17" w:rsidRDefault="00CA7C17" w:rsidP="0006618C">
      <w:pPr>
        <w:shd w:val="clear" w:color="auto" w:fill="FFFFFF"/>
        <w:spacing w:after="300"/>
        <w:jc w:val="both"/>
        <w:textAlignment w:val="baseline"/>
        <w:rPr>
          <w:rFonts w:asciiTheme="minorHAnsi" w:eastAsia="Times New Roman" w:hAnsiTheme="minorHAnsi" w:cstheme="minorHAnsi"/>
          <w:color w:val="5F5F5F"/>
          <w:sz w:val="18"/>
          <w:szCs w:val="18"/>
          <w:lang w:eastAsia="it-IT"/>
        </w:rPr>
      </w:pPr>
    </w:p>
    <w:p w14:paraId="22FBE3FC" w14:textId="77777777" w:rsidR="0006618C" w:rsidRPr="00A972BB" w:rsidRDefault="00F86C33" w:rsidP="0006618C">
      <w:pPr>
        <w:shd w:val="clear" w:color="auto" w:fill="FFFFFF"/>
        <w:spacing w:after="300"/>
        <w:jc w:val="both"/>
        <w:textAlignment w:val="baseline"/>
        <w:rPr>
          <w:rFonts w:asciiTheme="minorHAnsi" w:eastAsia="Times New Roman" w:hAnsiTheme="minorHAnsi" w:cstheme="minorHAnsi"/>
          <w:color w:val="000000" w:themeColor="text1"/>
          <w:sz w:val="18"/>
          <w:szCs w:val="18"/>
          <w:lang w:eastAsia="it-IT"/>
        </w:rPr>
      </w:pPr>
      <w:r w:rsidRPr="00A972BB">
        <w:rPr>
          <w:rFonts w:asciiTheme="minorHAnsi" w:eastAsia="Times New Roman" w:hAnsiTheme="minorHAnsi" w:cstheme="minorHAnsi"/>
          <w:color w:val="000000" w:themeColor="text1"/>
          <w:sz w:val="18"/>
          <w:szCs w:val="18"/>
          <w:lang w:eastAsia="it-IT"/>
        </w:rPr>
        <w:t>L</w:t>
      </w:r>
      <w:r w:rsidR="00246BEC" w:rsidRPr="00A972BB">
        <w:rPr>
          <w:rFonts w:asciiTheme="minorHAnsi" w:eastAsia="Times New Roman" w:hAnsiTheme="minorHAnsi" w:cstheme="minorHAnsi"/>
          <w:color w:val="000000" w:themeColor="text1"/>
          <w:sz w:val="18"/>
          <w:szCs w:val="18"/>
          <w:lang w:eastAsia="it-IT"/>
        </w:rPr>
        <w:t>'Assoc</w:t>
      </w:r>
      <w:r w:rsidR="0006618C" w:rsidRPr="00A972BB">
        <w:rPr>
          <w:rFonts w:asciiTheme="minorHAnsi" w:eastAsia="Times New Roman" w:hAnsiTheme="minorHAnsi" w:cstheme="minorHAnsi"/>
          <w:color w:val="000000" w:themeColor="text1"/>
          <w:sz w:val="18"/>
          <w:szCs w:val="18"/>
          <w:lang w:eastAsia="it-IT"/>
        </w:rPr>
        <w:t xml:space="preserve">iazione in particolare persegue, a sensi di statuto, </w:t>
      </w:r>
      <w:r w:rsidR="00246BEC" w:rsidRPr="00A972BB">
        <w:rPr>
          <w:rFonts w:asciiTheme="minorHAnsi" w:eastAsia="Times New Roman" w:hAnsiTheme="minorHAnsi" w:cstheme="minorHAnsi"/>
          <w:color w:val="000000" w:themeColor="text1"/>
          <w:sz w:val="18"/>
          <w:szCs w:val="18"/>
          <w:lang w:eastAsia="it-IT"/>
        </w:rPr>
        <w:t xml:space="preserve">tali attività di interesse generale mediante: </w:t>
      </w:r>
    </w:p>
    <w:p w14:paraId="34660267" w14:textId="77777777" w:rsidR="003170FA" w:rsidRPr="00A972BB" w:rsidRDefault="00246BEC" w:rsidP="0006618C">
      <w:pPr>
        <w:pStyle w:val="Paragrafoelenco"/>
        <w:numPr>
          <w:ilvl w:val="0"/>
          <w:numId w:val="32"/>
        </w:numPr>
        <w:shd w:val="clear" w:color="auto" w:fill="FFFFFF"/>
        <w:spacing w:after="300"/>
        <w:jc w:val="both"/>
        <w:textAlignment w:val="baseline"/>
        <w:rPr>
          <w:rFonts w:asciiTheme="minorHAnsi" w:eastAsia="Times New Roman" w:hAnsiTheme="minorHAnsi" w:cstheme="minorHAnsi"/>
          <w:color w:val="000000" w:themeColor="text1"/>
          <w:sz w:val="18"/>
          <w:szCs w:val="18"/>
        </w:rPr>
      </w:pPr>
      <w:r w:rsidRPr="00A972BB">
        <w:rPr>
          <w:rFonts w:asciiTheme="minorHAnsi" w:eastAsia="Times New Roman" w:hAnsiTheme="minorHAnsi" w:cstheme="minorHAnsi"/>
          <w:b/>
          <w:color w:val="000000" w:themeColor="text1"/>
          <w:sz w:val="18"/>
          <w:szCs w:val="18"/>
        </w:rPr>
        <w:t xml:space="preserve">Servizio di raccolta e distribuzione viveri, vestiario e beni di prima necessità </w:t>
      </w:r>
      <w:r w:rsidRPr="00A972BB">
        <w:rPr>
          <w:rFonts w:asciiTheme="minorHAnsi" w:eastAsia="Times New Roman" w:hAnsiTheme="minorHAnsi" w:cstheme="minorHAnsi"/>
          <w:color w:val="000000" w:themeColor="text1"/>
          <w:sz w:val="18"/>
          <w:szCs w:val="18"/>
        </w:rPr>
        <w:t xml:space="preserve">attraverso il quale sostenere le persone in condizione di disagio economico residenti nel territorio; </w:t>
      </w:r>
    </w:p>
    <w:p w14:paraId="48770AAD" w14:textId="77777777" w:rsidR="003170FA" w:rsidRPr="00A972BB" w:rsidRDefault="00246BEC" w:rsidP="003170FA">
      <w:pPr>
        <w:pStyle w:val="Paragrafoelenco"/>
        <w:numPr>
          <w:ilvl w:val="0"/>
          <w:numId w:val="32"/>
        </w:numPr>
        <w:shd w:val="clear" w:color="auto" w:fill="FFFFFF"/>
        <w:spacing w:after="300"/>
        <w:jc w:val="both"/>
        <w:textAlignment w:val="baseline"/>
        <w:rPr>
          <w:rFonts w:asciiTheme="minorHAnsi" w:eastAsia="Times New Roman" w:hAnsiTheme="minorHAnsi" w:cstheme="minorHAnsi"/>
          <w:color w:val="000000" w:themeColor="text1"/>
          <w:sz w:val="18"/>
          <w:szCs w:val="18"/>
        </w:rPr>
      </w:pPr>
      <w:r w:rsidRPr="00A972BB">
        <w:rPr>
          <w:rFonts w:asciiTheme="minorHAnsi" w:eastAsia="Times New Roman" w:hAnsiTheme="minorHAnsi" w:cstheme="minorHAnsi"/>
          <w:b/>
          <w:color w:val="000000" w:themeColor="text1"/>
          <w:sz w:val="18"/>
          <w:szCs w:val="18"/>
        </w:rPr>
        <w:t>Supporto, ascolto psicologico e assistenza</w:t>
      </w:r>
      <w:r w:rsidRPr="00A972BB">
        <w:rPr>
          <w:rFonts w:asciiTheme="minorHAnsi" w:eastAsia="Times New Roman" w:hAnsiTheme="minorHAnsi" w:cstheme="minorHAnsi"/>
          <w:color w:val="000000" w:themeColor="text1"/>
          <w:sz w:val="18"/>
          <w:szCs w:val="18"/>
        </w:rPr>
        <w:t xml:space="preserve"> rivolto a donne vittime di violenza fisica, emotiva, psicologica, sessuale, economica, socio-culturale e stalking; a minori vittime di bullismo, bullismo di genere e cyberbullismo e a persone con forme di dipendenza patologica dal gioco d'azzardo (ludopatia); </w:t>
      </w:r>
    </w:p>
    <w:p w14:paraId="19E15FD9" w14:textId="77777777" w:rsidR="003170FA" w:rsidRPr="00A972BB" w:rsidRDefault="00246BEC" w:rsidP="003170FA">
      <w:pPr>
        <w:pStyle w:val="Paragrafoelenco"/>
        <w:numPr>
          <w:ilvl w:val="0"/>
          <w:numId w:val="32"/>
        </w:numPr>
        <w:shd w:val="clear" w:color="auto" w:fill="FFFFFF"/>
        <w:spacing w:after="300"/>
        <w:jc w:val="both"/>
        <w:textAlignment w:val="baseline"/>
        <w:rPr>
          <w:rFonts w:asciiTheme="minorHAnsi" w:eastAsia="Times New Roman" w:hAnsiTheme="minorHAnsi" w:cstheme="minorHAnsi"/>
          <w:color w:val="000000" w:themeColor="text1"/>
          <w:sz w:val="18"/>
          <w:szCs w:val="18"/>
        </w:rPr>
      </w:pPr>
      <w:r w:rsidRPr="00A972BB">
        <w:rPr>
          <w:rFonts w:asciiTheme="minorHAnsi" w:eastAsia="Times New Roman" w:hAnsiTheme="minorHAnsi" w:cstheme="minorHAnsi"/>
          <w:b/>
          <w:color w:val="000000" w:themeColor="text1"/>
          <w:sz w:val="18"/>
          <w:szCs w:val="18"/>
        </w:rPr>
        <w:t>Attività ludico-ricreative e percorsi di autonomia</w:t>
      </w:r>
      <w:r w:rsidRPr="00A972BB">
        <w:rPr>
          <w:rFonts w:asciiTheme="minorHAnsi" w:eastAsia="Times New Roman" w:hAnsiTheme="minorHAnsi" w:cstheme="minorHAnsi"/>
          <w:color w:val="000000" w:themeColor="text1"/>
          <w:sz w:val="18"/>
          <w:szCs w:val="18"/>
        </w:rPr>
        <w:t xml:space="preserve"> rivolti a persone con disabilità fisiche e/o intellettive atte a facilitare la creazione di relazioni e l'integrazione nella comunità di riferimento; </w:t>
      </w:r>
    </w:p>
    <w:p w14:paraId="7626C8DE" w14:textId="77777777" w:rsidR="003170FA" w:rsidRPr="00A972BB" w:rsidRDefault="00246BEC" w:rsidP="003170FA">
      <w:pPr>
        <w:pStyle w:val="Paragrafoelenco"/>
        <w:numPr>
          <w:ilvl w:val="0"/>
          <w:numId w:val="32"/>
        </w:numPr>
        <w:shd w:val="clear" w:color="auto" w:fill="FFFFFF"/>
        <w:spacing w:after="300"/>
        <w:jc w:val="both"/>
        <w:textAlignment w:val="baseline"/>
        <w:rPr>
          <w:rFonts w:asciiTheme="minorHAnsi" w:eastAsia="Times New Roman" w:hAnsiTheme="minorHAnsi" w:cstheme="minorHAnsi"/>
          <w:color w:val="000000" w:themeColor="text1"/>
          <w:sz w:val="18"/>
          <w:szCs w:val="18"/>
        </w:rPr>
      </w:pPr>
      <w:r w:rsidRPr="00A972BB">
        <w:rPr>
          <w:rFonts w:asciiTheme="minorHAnsi" w:eastAsia="Times New Roman" w:hAnsiTheme="minorHAnsi" w:cstheme="minorHAnsi"/>
          <w:b/>
          <w:color w:val="000000" w:themeColor="text1"/>
          <w:sz w:val="18"/>
          <w:szCs w:val="18"/>
        </w:rPr>
        <w:t xml:space="preserve">Supporto all'integrazione sociale e lavorativa </w:t>
      </w:r>
      <w:r w:rsidRPr="00A972BB">
        <w:rPr>
          <w:rFonts w:asciiTheme="minorHAnsi" w:eastAsia="Times New Roman" w:hAnsiTheme="minorHAnsi" w:cstheme="minorHAnsi"/>
          <w:color w:val="000000" w:themeColor="text1"/>
          <w:sz w:val="18"/>
          <w:szCs w:val="18"/>
        </w:rPr>
        <w:t xml:space="preserve">delle categorie svantaggiate, così migliorarne il livello qualitativo della vita; </w:t>
      </w:r>
    </w:p>
    <w:p w14:paraId="48F4DFF6" w14:textId="77777777" w:rsidR="003170FA" w:rsidRPr="00A972BB" w:rsidRDefault="00246BEC" w:rsidP="003170FA">
      <w:pPr>
        <w:pStyle w:val="Paragrafoelenco"/>
        <w:numPr>
          <w:ilvl w:val="0"/>
          <w:numId w:val="32"/>
        </w:numPr>
        <w:shd w:val="clear" w:color="auto" w:fill="FFFFFF"/>
        <w:spacing w:after="300"/>
        <w:jc w:val="both"/>
        <w:textAlignment w:val="baseline"/>
        <w:rPr>
          <w:rFonts w:asciiTheme="minorHAnsi" w:eastAsia="Times New Roman" w:hAnsiTheme="minorHAnsi" w:cstheme="minorHAnsi"/>
          <w:color w:val="000000" w:themeColor="text1"/>
          <w:sz w:val="18"/>
          <w:szCs w:val="18"/>
        </w:rPr>
      </w:pPr>
      <w:r w:rsidRPr="00A972BB">
        <w:rPr>
          <w:rFonts w:asciiTheme="minorHAnsi" w:eastAsia="Times New Roman" w:hAnsiTheme="minorHAnsi" w:cstheme="minorHAnsi"/>
          <w:b/>
          <w:color w:val="000000" w:themeColor="text1"/>
          <w:sz w:val="18"/>
          <w:szCs w:val="18"/>
        </w:rPr>
        <w:t>Laboratori, iniziative e percorsi di cittadinanza attiva</w:t>
      </w:r>
      <w:r w:rsidRPr="00A972BB">
        <w:rPr>
          <w:rFonts w:asciiTheme="minorHAnsi" w:eastAsia="Times New Roman" w:hAnsiTheme="minorHAnsi" w:cstheme="minorHAnsi"/>
          <w:color w:val="000000" w:themeColor="text1"/>
          <w:sz w:val="18"/>
          <w:szCs w:val="18"/>
        </w:rPr>
        <w:t xml:space="preserve">, rivolti in particolare al mondo giovanile, volti a educare alla </w:t>
      </w:r>
      <w:r w:rsidRPr="00A972BB">
        <w:rPr>
          <w:rFonts w:asciiTheme="minorHAnsi" w:eastAsia="Times New Roman" w:hAnsiTheme="minorHAnsi" w:cstheme="minorHAnsi"/>
          <w:b/>
          <w:color w:val="000000" w:themeColor="text1"/>
          <w:sz w:val="18"/>
          <w:szCs w:val="18"/>
        </w:rPr>
        <w:t xml:space="preserve">pace e </w:t>
      </w:r>
      <w:r w:rsidRPr="00A972BB">
        <w:rPr>
          <w:rFonts w:asciiTheme="minorHAnsi" w:eastAsia="Times New Roman" w:hAnsiTheme="minorHAnsi" w:cstheme="minorHAnsi"/>
          <w:color w:val="000000" w:themeColor="text1"/>
          <w:sz w:val="18"/>
          <w:szCs w:val="18"/>
        </w:rPr>
        <w:t>alla</w:t>
      </w:r>
      <w:r w:rsidRPr="00A972BB">
        <w:rPr>
          <w:rFonts w:asciiTheme="minorHAnsi" w:eastAsia="Times New Roman" w:hAnsiTheme="minorHAnsi" w:cstheme="minorHAnsi"/>
          <w:b/>
          <w:color w:val="000000" w:themeColor="text1"/>
          <w:sz w:val="18"/>
          <w:szCs w:val="18"/>
        </w:rPr>
        <w:t xml:space="preserve"> non violenza</w:t>
      </w:r>
      <w:r w:rsidRPr="00A972BB">
        <w:rPr>
          <w:rFonts w:asciiTheme="minorHAnsi" w:eastAsia="Times New Roman" w:hAnsiTheme="minorHAnsi" w:cstheme="minorHAnsi"/>
          <w:color w:val="000000" w:themeColor="text1"/>
          <w:sz w:val="18"/>
          <w:szCs w:val="18"/>
        </w:rPr>
        <w:t>, alla</w:t>
      </w:r>
      <w:r w:rsidRPr="00A972BB">
        <w:rPr>
          <w:rFonts w:asciiTheme="minorHAnsi" w:eastAsia="Times New Roman" w:hAnsiTheme="minorHAnsi" w:cstheme="minorHAnsi"/>
          <w:b/>
          <w:color w:val="000000" w:themeColor="text1"/>
          <w:sz w:val="18"/>
          <w:szCs w:val="18"/>
        </w:rPr>
        <w:t xml:space="preserve"> cooperazione, </w:t>
      </w:r>
      <w:r w:rsidRPr="00A972BB">
        <w:rPr>
          <w:rFonts w:asciiTheme="minorHAnsi" w:eastAsia="Times New Roman" w:hAnsiTheme="minorHAnsi" w:cstheme="minorHAnsi"/>
          <w:color w:val="000000" w:themeColor="text1"/>
          <w:sz w:val="18"/>
          <w:szCs w:val="18"/>
        </w:rPr>
        <w:t xml:space="preserve">alla </w:t>
      </w:r>
      <w:r w:rsidRPr="00A972BB">
        <w:rPr>
          <w:rFonts w:asciiTheme="minorHAnsi" w:eastAsia="Times New Roman" w:hAnsiTheme="minorHAnsi" w:cstheme="minorHAnsi"/>
          <w:b/>
          <w:color w:val="000000" w:themeColor="text1"/>
          <w:sz w:val="18"/>
          <w:szCs w:val="18"/>
        </w:rPr>
        <w:t>mondialità e alla solidarietà</w:t>
      </w:r>
      <w:r w:rsidRPr="00A972BB">
        <w:rPr>
          <w:rFonts w:asciiTheme="minorHAnsi" w:eastAsia="Times New Roman" w:hAnsiTheme="minorHAnsi" w:cstheme="minorHAnsi"/>
          <w:color w:val="000000" w:themeColor="text1"/>
          <w:sz w:val="18"/>
          <w:szCs w:val="18"/>
        </w:rPr>
        <w:t xml:space="preserve">, allo </w:t>
      </w:r>
      <w:r w:rsidRPr="00A972BB">
        <w:rPr>
          <w:rFonts w:asciiTheme="minorHAnsi" w:eastAsia="Times New Roman" w:hAnsiTheme="minorHAnsi" w:cstheme="minorHAnsi"/>
          <w:b/>
          <w:color w:val="000000" w:themeColor="text1"/>
          <w:sz w:val="18"/>
          <w:szCs w:val="18"/>
        </w:rPr>
        <w:t>sviluppo di una società</w:t>
      </w:r>
      <w:r w:rsidRPr="00A972BB">
        <w:rPr>
          <w:rFonts w:asciiTheme="minorHAnsi" w:eastAsia="Times New Roman" w:hAnsiTheme="minorHAnsi" w:cstheme="minorHAnsi"/>
          <w:color w:val="000000" w:themeColor="text1"/>
          <w:sz w:val="18"/>
          <w:szCs w:val="18"/>
        </w:rPr>
        <w:t xml:space="preserve"> </w:t>
      </w:r>
      <w:r w:rsidRPr="00A972BB">
        <w:rPr>
          <w:rFonts w:asciiTheme="minorHAnsi" w:eastAsia="Times New Roman" w:hAnsiTheme="minorHAnsi" w:cstheme="minorHAnsi"/>
          <w:b/>
          <w:color w:val="000000" w:themeColor="text1"/>
          <w:sz w:val="18"/>
          <w:szCs w:val="18"/>
        </w:rPr>
        <w:t>multietnica e multiculturale</w:t>
      </w:r>
      <w:r w:rsidRPr="00A972BB">
        <w:rPr>
          <w:rFonts w:asciiTheme="minorHAnsi" w:eastAsia="Times New Roman" w:hAnsiTheme="minorHAnsi" w:cstheme="minorHAnsi"/>
          <w:color w:val="000000" w:themeColor="text1"/>
          <w:sz w:val="18"/>
          <w:szCs w:val="18"/>
        </w:rPr>
        <w:t xml:space="preserve">, valorizzando il pensiero ed i messaggi di quanti nel mondo hanno favorito e favoriscono l'unità tra gli uomini. </w:t>
      </w:r>
    </w:p>
    <w:p w14:paraId="7540CF2F" w14:textId="77777777" w:rsidR="003170FA" w:rsidRPr="00A972BB" w:rsidRDefault="00246BEC" w:rsidP="003170FA">
      <w:pPr>
        <w:pStyle w:val="Paragrafoelenco"/>
        <w:numPr>
          <w:ilvl w:val="0"/>
          <w:numId w:val="32"/>
        </w:numPr>
        <w:shd w:val="clear" w:color="auto" w:fill="FFFFFF"/>
        <w:spacing w:after="300"/>
        <w:jc w:val="both"/>
        <w:textAlignment w:val="baseline"/>
        <w:rPr>
          <w:rFonts w:asciiTheme="minorHAnsi" w:eastAsia="Times New Roman" w:hAnsiTheme="minorHAnsi" w:cstheme="minorHAnsi"/>
          <w:color w:val="000000" w:themeColor="text1"/>
          <w:sz w:val="18"/>
          <w:szCs w:val="18"/>
        </w:rPr>
      </w:pPr>
      <w:r w:rsidRPr="00A972BB">
        <w:rPr>
          <w:rFonts w:asciiTheme="minorHAnsi" w:eastAsia="Times New Roman" w:hAnsiTheme="minorHAnsi" w:cstheme="minorHAnsi"/>
          <w:b/>
          <w:color w:val="000000" w:themeColor="text1"/>
          <w:sz w:val="18"/>
          <w:szCs w:val="18"/>
        </w:rPr>
        <w:t xml:space="preserve">Aiuto e sostegno </w:t>
      </w:r>
      <w:r w:rsidRPr="00A972BB">
        <w:rPr>
          <w:rFonts w:asciiTheme="minorHAnsi" w:eastAsia="Times New Roman" w:hAnsiTheme="minorHAnsi" w:cstheme="minorHAnsi"/>
          <w:color w:val="000000" w:themeColor="text1"/>
          <w:sz w:val="18"/>
          <w:szCs w:val="18"/>
        </w:rPr>
        <w:t xml:space="preserve">a minori, adulti, famiglie e comunità dei Paesi poveri del mondo che versano in stato di indigenza e necessità, al fine di migliorare le loro condizioni socioeconomiche, educative, sanitarie e promuovere lo sviluppo dell'ambiente sociale e culturale di riferimento, anche attraverso la realizzazione di infrastrutture; </w:t>
      </w:r>
    </w:p>
    <w:p w14:paraId="525930B7" w14:textId="77777777" w:rsidR="00246BEC" w:rsidRPr="00A972BB" w:rsidRDefault="00246BEC" w:rsidP="003170FA">
      <w:pPr>
        <w:pStyle w:val="Paragrafoelenco"/>
        <w:numPr>
          <w:ilvl w:val="0"/>
          <w:numId w:val="32"/>
        </w:numPr>
        <w:shd w:val="clear" w:color="auto" w:fill="FFFFFF"/>
        <w:spacing w:after="300"/>
        <w:jc w:val="both"/>
        <w:textAlignment w:val="baseline"/>
        <w:rPr>
          <w:rFonts w:asciiTheme="minorHAnsi" w:eastAsia="Times New Roman" w:hAnsiTheme="minorHAnsi" w:cstheme="minorHAnsi"/>
          <w:color w:val="000000" w:themeColor="text1"/>
          <w:sz w:val="18"/>
          <w:szCs w:val="18"/>
        </w:rPr>
      </w:pPr>
      <w:r w:rsidRPr="00A972BB">
        <w:rPr>
          <w:rFonts w:asciiTheme="minorHAnsi" w:eastAsia="Times New Roman" w:hAnsiTheme="minorHAnsi" w:cstheme="minorHAnsi"/>
          <w:b/>
          <w:color w:val="000000" w:themeColor="text1"/>
          <w:sz w:val="18"/>
          <w:szCs w:val="18"/>
        </w:rPr>
        <w:t>Sensibilizzazione della cittadinanza alla solidarietà internazionale</w:t>
      </w:r>
      <w:r w:rsidRPr="00A972BB">
        <w:rPr>
          <w:rFonts w:asciiTheme="minorHAnsi" w:eastAsia="Times New Roman" w:hAnsiTheme="minorHAnsi" w:cstheme="minorHAnsi"/>
          <w:color w:val="000000" w:themeColor="text1"/>
          <w:sz w:val="18"/>
          <w:szCs w:val="18"/>
        </w:rPr>
        <w:t>, al fine di realizzare progetti di cooperazione internazionale e di sviluppo sostenibile a vantaggio di persone, famiglie e comunità deboli e in condizione di disagio</w:t>
      </w:r>
    </w:p>
    <w:p w14:paraId="42AEB306" w14:textId="77777777" w:rsidR="00FF3E4F" w:rsidRPr="00483F2F" w:rsidRDefault="00483F2F" w:rsidP="00483F2F">
      <w:pPr>
        <w:shd w:val="clear" w:color="auto" w:fill="FFFFFF"/>
        <w:spacing w:after="300"/>
        <w:jc w:val="center"/>
        <w:textAlignment w:val="baseline"/>
        <w:rPr>
          <w:rFonts w:ascii="Calibri" w:eastAsia="Times New Roman" w:hAnsi="Calibri" w:cs="Calibri"/>
          <w:b/>
          <w:color w:val="FF0000"/>
          <w:sz w:val="22"/>
          <w:szCs w:val="22"/>
          <w:lang w:eastAsia="it-IT"/>
        </w:rPr>
      </w:pPr>
      <w:r w:rsidRPr="00483F2F">
        <w:rPr>
          <w:rFonts w:ascii="Calibri" w:hAnsi="Calibri" w:cs="Calibri"/>
          <w:b/>
          <w:color w:val="FF0000"/>
          <w:sz w:val="22"/>
          <w:szCs w:val="22"/>
        </w:rPr>
        <w:t>DESC</w:t>
      </w:r>
      <w:r>
        <w:rPr>
          <w:rFonts w:ascii="Calibri" w:hAnsi="Calibri" w:cs="Calibri"/>
          <w:b/>
          <w:color w:val="FF0000"/>
          <w:sz w:val="22"/>
          <w:szCs w:val="22"/>
        </w:rPr>
        <w:t>RIZIONE DELLE SPESE</w:t>
      </w:r>
      <w:r w:rsidRPr="00483F2F">
        <w:rPr>
          <w:rFonts w:ascii="Calibri" w:hAnsi="Calibri" w:cs="Calibri"/>
          <w:b/>
          <w:color w:val="FF0000"/>
          <w:sz w:val="22"/>
          <w:szCs w:val="22"/>
        </w:rPr>
        <w:t xml:space="preserve"> IN RELAZIONE ALLE MACRO VOCI RENDICONTATE</w:t>
      </w:r>
    </w:p>
    <w:p w14:paraId="4316BF27" w14:textId="77777777" w:rsidR="009621C8" w:rsidRPr="00A972BB" w:rsidRDefault="00483F2F" w:rsidP="00A54FE0">
      <w:pPr>
        <w:shd w:val="clear" w:color="auto" w:fill="FFFFFF"/>
        <w:spacing w:after="300"/>
        <w:jc w:val="both"/>
        <w:textAlignment w:val="baseline"/>
        <w:rPr>
          <w:rFonts w:ascii="Calibri" w:hAnsi="Calibri" w:cs="Calibri"/>
          <w:color w:val="000000" w:themeColor="text1"/>
          <w:sz w:val="18"/>
          <w:szCs w:val="18"/>
        </w:rPr>
      </w:pPr>
      <w:r w:rsidRPr="00A972BB">
        <w:rPr>
          <w:rFonts w:ascii="Calibri" w:hAnsi="Calibri" w:cs="Calibri"/>
          <w:color w:val="000000" w:themeColor="text1"/>
          <w:sz w:val="18"/>
          <w:szCs w:val="18"/>
        </w:rPr>
        <w:t xml:space="preserve">L’impiego del contributo ricevuto è stato utilizzato interamente per le attività istituzionali dell’Associazione con riferimento allo Statuto vigente della medesima. La destinazione delle somme attribuite è stata per lo più incentrata sul pagamento delle retribuzioni </w:t>
      </w:r>
      <w:r w:rsidR="009621C8" w:rsidRPr="00A972BB">
        <w:rPr>
          <w:rFonts w:ascii="Calibri" w:hAnsi="Calibri" w:cs="Calibri"/>
          <w:color w:val="000000" w:themeColor="text1"/>
          <w:sz w:val="18"/>
          <w:szCs w:val="18"/>
        </w:rPr>
        <w:t>del personale dipendente e sulle spese relative alla gestione corrente.</w:t>
      </w:r>
    </w:p>
    <w:p w14:paraId="5AB00A11" w14:textId="77777777" w:rsidR="00004F8E" w:rsidRPr="00A972BB" w:rsidRDefault="005167CD" w:rsidP="00CA7C17">
      <w:pPr>
        <w:shd w:val="clear" w:color="auto" w:fill="FFFFFF"/>
        <w:spacing w:after="160"/>
        <w:jc w:val="both"/>
        <w:textAlignment w:val="baseline"/>
        <w:rPr>
          <w:rFonts w:ascii="Calibri" w:hAnsi="Calibri" w:cs="Calibri"/>
          <w:b/>
          <w:color w:val="000000" w:themeColor="text1"/>
          <w:sz w:val="18"/>
          <w:szCs w:val="18"/>
        </w:rPr>
      </w:pPr>
      <w:r w:rsidRPr="00A972BB">
        <w:rPr>
          <w:rFonts w:ascii="Calibri" w:hAnsi="Calibri" w:cs="Calibri"/>
          <w:b/>
          <w:color w:val="000000" w:themeColor="text1"/>
          <w:sz w:val="18"/>
          <w:szCs w:val="18"/>
        </w:rPr>
        <w:t xml:space="preserve">1.  </w:t>
      </w:r>
      <w:r w:rsidR="00004F8E" w:rsidRPr="00A972BB">
        <w:rPr>
          <w:rFonts w:ascii="Calibri" w:hAnsi="Calibri" w:cs="Calibri"/>
          <w:b/>
          <w:color w:val="000000" w:themeColor="text1"/>
          <w:sz w:val="18"/>
          <w:szCs w:val="18"/>
        </w:rPr>
        <w:t>Risorse umane</w:t>
      </w:r>
    </w:p>
    <w:p w14:paraId="2E7F1248" w14:textId="6810BFFD" w:rsidR="00004F8E" w:rsidRPr="00A972BB" w:rsidRDefault="00004F8E" w:rsidP="00CA7C17">
      <w:pPr>
        <w:shd w:val="clear" w:color="auto" w:fill="FFFFFF"/>
        <w:spacing w:after="160"/>
        <w:jc w:val="both"/>
        <w:textAlignment w:val="baseline"/>
        <w:rPr>
          <w:rFonts w:ascii="Calibri" w:hAnsi="Calibri" w:cs="Calibri"/>
          <w:color w:val="000000" w:themeColor="text1"/>
          <w:sz w:val="18"/>
          <w:szCs w:val="18"/>
        </w:rPr>
      </w:pPr>
      <w:r w:rsidRPr="00A972BB">
        <w:rPr>
          <w:rFonts w:ascii="Calibri" w:hAnsi="Calibri" w:cs="Calibri"/>
          <w:color w:val="000000" w:themeColor="text1"/>
          <w:sz w:val="18"/>
          <w:szCs w:val="18"/>
        </w:rPr>
        <w:t>In relazione a questa voce, sono state addebitate all’importo del 5 per mille complessivi € 5.</w:t>
      </w:r>
      <w:r w:rsidR="00457C8E">
        <w:rPr>
          <w:rFonts w:ascii="Calibri" w:hAnsi="Calibri" w:cs="Calibri"/>
          <w:color w:val="000000" w:themeColor="text1"/>
          <w:sz w:val="18"/>
          <w:szCs w:val="18"/>
        </w:rPr>
        <w:t>281,48</w:t>
      </w:r>
      <w:r w:rsidRPr="00A972BB">
        <w:rPr>
          <w:rFonts w:ascii="Calibri" w:hAnsi="Calibri" w:cs="Calibri"/>
          <w:color w:val="000000" w:themeColor="text1"/>
          <w:sz w:val="18"/>
          <w:szCs w:val="18"/>
        </w:rPr>
        <w:t xml:space="preserve"> relativi a</w:t>
      </w:r>
      <w:r w:rsidR="00457C8E">
        <w:rPr>
          <w:rFonts w:ascii="Calibri" w:hAnsi="Calibri" w:cs="Calibri"/>
          <w:color w:val="000000" w:themeColor="text1"/>
          <w:sz w:val="18"/>
          <w:szCs w:val="18"/>
        </w:rPr>
        <w:t xml:space="preserve">l costo delle retribuzioni del mese di Settembre 2025 </w:t>
      </w:r>
      <w:r w:rsidR="009E0C40">
        <w:rPr>
          <w:rFonts w:ascii="Calibri" w:hAnsi="Calibri" w:cs="Calibri"/>
          <w:color w:val="000000" w:themeColor="text1"/>
          <w:sz w:val="18"/>
          <w:szCs w:val="18"/>
        </w:rPr>
        <w:t>per il</w:t>
      </w:r>
      <w:r w:rsidR="00457C8E">
        <w:rPr>
          <w:rFonts w:ascii="Calibri" w:hAnsi="Calibri" w:cs="Calibri"/>
          <w:color w:val="000000" w:themeColor="text1"/>
          <w:sz w:val="18"/>
          <w:szCs w:val="18"/>
        </w:rPr>
        <w:t xml:space="preserve"> personale dipendente</w:t>
      </w:r>
      <w:r w:rsidR="009E0C40">
        <w:rPr>
          <w:rFonts w:ascii="Calibri" w:hAnsi="Calibri" w:cs="Calibri"/>
          <w:color w:val="000000" w:themeColor="text1"/>
          <w:sz w:val="18"/>
          <w:szCs w:val="18"/>
        </w:rPr>
        <w:t xml:space="preserve"> inclusi gli oneri fiscali e contributivi.</w:t>
      </w:r>
    </w:p>
    <w:p w14:paraId="5BED2168" w14:textId="77777777" w:rsidR="005167CD" w:rsidRPr="00A972BB" w:rsidRDefault="005167CD" w:rsidP="00CA7C17">
      <w:pPr>
        <w:shd w:val="clear" w:color="auto" w:fill="FFFFFF"/>
        <w:spacing w:after="160"/>
        <w:jc w:val="both"/>
        <w:textAlignment w:val="baseline"/>
        <w:rPr>
          <w:rFonts w:ascii="Calibri" w:hAnsi="Calibri" w:cs="Calibri"/>
          <w:color w:val="000000" w:themeColor="text1"/>
          <w:sz w:val="18"/>
          <w:szCs w:val="18"/>
        </w:rPr>
      </w:pPr>
      <w:r w:rsidRPr="00A972BB">
        <w:rPr>
          <w:rFonts w:ascii="Calibri" w:hAnsi="Calibri" w:cs="Calibri"/>
          <w:b/>
          <w:color w:val="000000" w:themeColor="text1"/>
          <w:sz w:val="18"/>
          <w:szCs w:val="18"/>
        </w:rPr>
        <w:t>2.  Spese di funzionamento</w:t>
      </w:r>
    </w:p>
    <w:p w14:paraId="33277709" w14:textId="665DF1E0" w:rsidR="005167CD" w:rsidRPr="00A972BB" w:rsidRDefault="005167CD" w:rsidP="00CA7C17">
      <w:pPr>
        <w:shd w:val="clear" w:color="auto" w:fill="FFFFFF"/>
        <w:spacing w:after="160"/>
        <w:jc w:val="both"/>
        <w:textAlignment w:val="baseline"/>
        <w:rPr>
          <w:rFonts w:ascii="Calibri" w:hAnsi="Calibri" w:cs="Calibri"/>
          <w:b/>
          <w:color w:val="000000" w:themeColor="text1"/>
          <w:sz w:val="18"/>
          <w:szCs w:val="18"/>
        </w:rPr>
      </w:pPr>
      <w:r w:rsidRPr="00A972BB">
        <w:rPr>
          <w:rFonts w:ascii="Calibri" w:hAnsi="Calibri" w:cs="Calibri"/>
          <w:color w:val="000000" w:themeColor="text1"/>
          <w:sz w:val="18"/>
          <w:szCs w:val="18"/>
        </w:rPr>
        <w:t>In elazione a questa voce, sono state addebitate all’importo del 5 per mille complessivi € 3.3</w:t>
      </w:r>
      <w:r w:rsidR="00BD03ED">
        <w:rPr>
          <w:rFonts w:ascii="Calibri" w:hAnsi="Calibri" w:cs="Calibri"/>
          <w:color w:val="000000" w:themeColor="text1"/>
          <w:sz w:val="18"/>
          <w:szCs w:val="18"/>
        </w:rPr>
        <w:t>42,46</w:t>
      </w:r>
      <w:r w:rsidRPr="00A972BB">
        <w:rPr>
          <w:rFonts w:ascii="Calibri" w:hAnsi="Calibri" w:cs="Calibri"/>
          <w:color w:val="000000" w:themeColor="text1"/>
          <w:sz w:val="18"/>
          <w:szCs w:val="18"/>
        </w:rPr>
        <w:t xml:space="preserve"> in particolare:</w:t>
      </w:r>
    </w:p>
    <w:p w14:paraId="0C0E6F76" w14:textId="508B9116" w:rsidR="002E6D06" w:rsidRPr="00BD03ED" w:rsidRDefault="005167CD" w:rsidP="005167CD">
      <w:pPr>
        <w:pStyle w:val="Paragrafoelenco"/>
        <w:numPr>
          <w:ilvl w:val="0"/>
          <w:numId w:val="35"/>
        </w:numPr>
        <w:shd w:val="clear" w:color="auto" w:fill="FFFFFF"/>
        <w:spacing w:after="300"/>
        <w:jc w:val="both"/>
        <w:textAlignment w:val="baseline"/>
        <w:rPr>
          <w:rFonts w:asciiTheme="minorHAnsi" w:hAnsiTheme="minorHAnsi" w:cstheme="minorHAnsi"/>
          <w:color w:val="000000" w:themeColor="text1"/>
          <w:sz w:val="18"/>
          <w:szCs w:val="18"/>
        </w:rPr>
      </w:pPr>
      <w:r w:rsidRPr="00A972BB">
        <w:rPr>
          <w:rFonts w:ascii="Calibri" w:hAnsi="Calibri" w:cs="Calibri"/>
          <w:color w:val="000000" w:themeColor="text1"/>
          <w:sz w:val="18"/>
          <w:szCs w:val="18"/>
        </w:rPr>
        <w:t xml:space="preserve">per </w:t>
      </w:r>
      <w:r w:rsidR="00BD03ED">
        <w:rPr>
          <w:rFonts w:ascii="Calibri" w:hAnsi="Calibri" w:cs="Calibri"/>
          <w:color w:val="000000" w:themeColor="text1"/>
          <w:sz w:val="18"/>
          <w:szCs w:val="18"/>
        </w:rPr>
        <w:t>1.106,50</w:t>
      </w:r>
      <w:r w:rsidRPr="00A972BB">
        <w:rPr>
          <w:rFonts w:ascii="Calibri" w:hAnsi="Calibri" w:cs="Calibri"/>
          <w:color w:val="000000" w:themeColor="text1"/>
          <w:sz w:val="18"/>
          <w:szCs w:val="18"/>
        </w:rPr>
        <w:t xml:space="preserve"> euro </w:t>
      </w:r>
      <w:r w:rsidR="002E6D06" w:rsidRPr="00A972BB">
        <w:rPr>
          <w:rFonts w:ascii="Calibri" w:hAnsi="Calibri" w:cs="Calibri"/>
          <w:color w:val="000000" w:themeColor="text1"/>
          <w:sz w:val="18"/>
          <w:szCs w:val="18"/>
        </w:rPr>
        <w:t xml:space="preserve">costi per </w:t>
      </w:r>
      <w:r w:rsidR="003A2DDD">
        <w:rPr>
          <w:rFonts w:asciiTheme="minorHAnsi" w:hAnsiTheme="minorHAnsi" w:cstheme="minorHAnsi"/>
          <w:sz w:val="18"/>
          <w:szCs w:val="18"/>
        </w:rPr>
        <w:t>a</w:t>
      </w:r>
      <w:r w:rsidR="00BD03ED" w:rsidRPr="00BD03ED">
        <w:rPr>
          <w:rFonts w:asciiTheme="minorHAnsi" w:hAnsiTheme="minorHAnsi" w:cstheme="minorHAnsi"/>
          <w:sz w:val="18"/>
          <w:szCs w:val="18"/>
        </w:rPr>
        <w:t>ssicurazione Polizza Generali &amp; Non Profit</w:t>
      </w:r>
      <w:r w:rsidR="00BD03ED">
        <w:rPr>
          <w:rFonts w:asciiTheme="minorHAnsi" w:hAnsiTheme="minorHAnsi" w:cstheme="minorHAnsi"/>
          <w:sz w:val="18"/>
          <w:szCs w:val="18"/>
        </w:rPr>
        <w:t xml:space="preserve"> - Multigaranzie</w:t>
      </w:r>
    </w:p>
    <w:p w14:paraId="20D6B785" w14:textId="10885557" w:rsidR="002E6D06" w:rsidRPr="00A972BB" w:rsidRDefault="002E6D06" w:rsidP="005167CD">
      <w:pPr>
        <w:pStyle w:val="Paragrafoelenco"/>
        <w:numPr>
          <w:ilvl w:val="0"/>
          <w:numId w:val="35"/>
        </w:numPr>
        <w:shd w:val="clear" w:color="auto" w:fill="FFFFFF"/>
        <w:spacing w:after="300"/>
        <w:jc w:val="both"/>
        <w:textAlignment w:val="baseline"/>
        <w:rPr>
          <w:rFonts w:ascii="Calibri" w:hAnsi="Calibri" w:cs="Calibri"/>
          <w:color w:val="000000" w:themeColor="text1"/>
          <w:sz w:val="18"/>
          <w:szCs w:val="18"/>
        </w:rPr>
      </w:pPr>
      <w:r w:rsidRPr="00A972BB">
        <w:rPr>
          <w:rFonts w:ascii="Calibri" w:hAnsi="Calibri" w:cs="Calibri"/>
          <w:color w:val="000000" w:themeColor="text1"/>
          <w:sz w:val="18"/>
          <w:szCs w:val="18"/>
        </w:rPr>
        <w:t xml:space="preserve">per </w:t>
      </w:r>
      <w:r w:rsidR="003A2DDD">
        <w:rPr>
          <w:rFonts w:ascii="Calibri" w:hAnsi="Calibri" w:cs="Calibri"/>
          <w:color w:val="000000" w:themeColor="text1"/>
          <w:sz w:val="18"/>
          <w:szCs w:val="18"/>
        </w:rPr>
        <w:t>871,00</w:t>
      </w:r>
      <w:r w:rsidRPr="00A972BB">
        <w:rPr>
          <w:rFonts w:ascii="Calibri" w:hAnsi="Calibri" w:cs="Calibri"/>
          <w:color w:val="000000" w:themeColor="text1"/>
          <w:sz w:val="18"/>
          <w:szCs w:val="18"/>
        </w:rPr>
        <w:t xml:space="preserve"> euro costi per </w:t>
      </w:r>
      <w:r w:rsidR="003A2DDD">
        <w:rPr>
          <w:rFonts w:ascii="Calibri" w:hAnsi="Calibri" w:cs="Calibri"/>
          <w:color w:val="000000" w:themeColor="text1"/>
          <w:sz w:val="18"/>
          <w:szCs w:val="18"/>
        </w:rPr>
        <w:t>assicurazione automezzi e infortunio conducenti</w:t>
      </w:r>
      <w:r w:rsidRPr="00A972BB">
        <w:rPr>
          <w:rFonts w:ascii="Calibri" w:hAnsi="Calibri" w:cs="Calibri"/>
          <w:color w:val="000000" w:themeColor="text1"/>
          <w:sz w:val="18"/>
          <w:szCs w:val="18"/>
        </w:rPr>
        <w:t xml:space="preserve"> </w:t>
      </w:r>
    </w:p>
    <w:p w14:paraId="684B1EE3" w14:textId="42DEDA53" w:rsidR="002E6D06" w:rsidRPr="00A972BB" w:rsidRDefault="002E6D06" w:rsidP="005167CD">
      <w:pPr>
        <w:pStyle w:val="Paragrafoelenco"/>
        <w:numPr>
          <w:ilvl w:val="0"/>
          <w:numId w:val="35"/>
        </w:numPr>
        <w:shd w:val="clear" w:color="auto" w:fill="FFFFFF"/>
        <w:spacing w:after="300"/>
        <w:jc w:val="both"/>
        <w:textAlignment w:val="baseline"/>
        <w:rPr>
          <w:rFonts w:ascii="Calibri" w:hAnsi="Calibri" w:cs="Calibri"/>
          <w:color w:val="000000" w:themeColor="text1"/>
          <w:sz w:val="18"/>
          <w:szCs w:val="18"/>
        </w:rPr>
      </w:pPr>
      <w:r w:rsidRPr="00A972BB">
        <w:rPr>
          <w:rFonts w:ascii="Calibri" w:hAnsi="Calibri" w:cs="Calibri"/>
          <w:color w:val="000000" w:themeColor="text1"/>
          <w:sz w:val="18"/>
          <w:szCs w:val="18"/>
        </w:rPr>
        <w:t xml:space="preserve">per </w:t>
      </w:r>
      <w:r w:rsidR="003A2DDD">
        <w:rPr>
          <w:rFonts w:ascii="Calibri" w:hAnsi="Calibri" w:cs="Calibri"/>
          <w:color w:val="000000" w:themeColor="text1"/>
          <w:sz w:val="18"/>
          <w:szCs w:val="18"/>
        </w:rPr>
        <w:t>961,67</w:t>
      </w:r>
      <w:r w:rsidRPr="00A972BB">
        <w:rPr>
          <w:rFonts w:ascii="Calibri" w:hAnsi="Calibri" w:cs="Calibri"/>
          <w:color w:val="000000" w:themeColor="text1"/>
          <w:sz w:val="18"/>
          <w:szCs w:val="18"/>
        </w:rPr>
        <w:t xml:space="preserve"> euro costi per fornitura energia elettrica</w:t>
      </w:r>
    </w:p>
    <w:p w14:paraId="24ECE5CC" w14:textId="09CB9245" w:rsidR="002E6D06" w:rsidRPr="00A972BB" w:rsidRDefault="002E6D06" w:rsidP="005167CD">
      <w:pPr>
        <w:pStyle w:val="Paragrafoelenco"/>
        <w:numPr>
          <w:ilvl w:val="0"/>
          <w:numId w:val="35"/>
        </w:numPr>
        <w:shd w:val="clear" w:color="auto" w:fill="FFFFFF"/>
        <w:spacing w:after="300"/>
        <w:jc w:val="both"/>
        <w:textAlignment w:val="baseline"/>
        <w:rPr>
          <w:rFonts w:ascii="Calibri" w:hAnsi="Calibri" w:cs="Calibri"/>
          <w:color w:val="000000" w:themeColor="text1"/>
          <w:sz w:val="18"/>
          <w:szCs w:val="18"/>
        </w:rPr>
      </w:pPr>
      <w:r w:rsidRPr="00A972BB">
        <w:rPr>
          <w:rFonts w:ascii="Calibri" w:hAnsi="Calibri" w:cs="Calibri"/>
          <w:color w:val="000000" w:themeColor="text1"/>
          <w:sz w:val="18"/>
          <w:szCs w:val="18"/>
        </w:rPr>
        <w:t xml:space="preserve">per </w:t>
      </w:r>
      <w:r w:rsidR="00F254AF">
        <w:rPr>
          <w:rFonts w:ascii="Calibri" w:hAnsi="Calibri" w:cs="Calibri"/>
          <w:color w:val="000000" w:themeColor="text1"/>
          <w:sz w:val="18"/>
          <w:szCs w:val="18"/>
        </w:rPr>
        <w:t>403,29</w:t>
      </w:r>
      <w:r w:rsidRPr="00A972BB">
        <w:rPr>
          <w:rFonts w:ascii="Calibri" w:hAnsi="Calibri" w:cs="Calibri"/>
          <w:color w:val="000000" w:themeColor="text1"/>
          <w:sz w:val="18"/>
          <w:szCs w:val="18"/>
        </w:rPr>
        <w:t xml:space="preserve"> euro costi per carburanti automezzi </w:t>
      </w:r>
    </w:p>
    <w:p w14:paraId="29CD293E" w14:textId="77777777" w:rsidR="005217E4" w:rsidRDefault="005217E4" w:rsidP="00775D64">
      <w:pPr>
        <w:shd w:val="clear" w:color="auto" w:fill="FFFFFF"/>
        <w:spacing w:after="300"/>
        <w:jc w:val="center"/>
        <w:textAlignment w:val="baseline"/>
        <w:rPr>
          <w:rFonts w:ascii="Calibri" w:hAnsi="Calibri" w:cs="Calibri"/>
          <w:b/>
          <w:color w:val="FF0000"/>
          <w:sz w:val="22"/>
          <w:szCs w:val="22"/>
        </w:rPr>
      </w:pPr>
    </w:p>
    <w:p w14:paraId="3EB40BC3" w14:textId="5A4E4281" w:rsidR="00775D64" w:rsidRDefault="00775D64" w:rsidP="00775D64">
      <w:pPr>
        <w:shd w:val="clear" w:color="auto" w:fill="FFFFFF"/>
        <w:spacing w:after="300"/>
        <w:jc w:val="center"/>
        <w:textAlignment w:val="baseline"/>
        <w:rPr>
          <w:rFonts w:ascii="Calibri" w:hAnsi="Calibri" w:cs="Calibri"/>
          <w:b/>
          <w:color w:val="FF0000"/>
          <w:sz w:val="22"/>
          <w:szCs w:val="22"/>
        </w:rPr>
      </w:pPr>
      <w:r w:rsidRPr="00775D64">
        <w:rPr>
          <w:rFonts w:ascii="Calibri" w:hAnsi="Calibri" w:cs="Calibri"/>
          <w:b/>
          <w:color w:val="FF0000"/>
          <w:sz w:val="22"/>
          <w:szCs w:val="22"/>
        </w:rPr>
        <w:lastRenderedPageBreak/>
        <w:t>ELENCO GIUSTIFICATIVI DI SPESA ASSOCIATI ALLA RENDICONTAZIONE DEL CONTRIBUTO ANNO FINANZIARIO ANNO 202</w:t>
      </w:r>
      <w:r w:rsidR="00663F0C">
        <w:rPr>
          <w:rFonts w:ascii="Calibri" w:hAnsi="Calibri" w:cs="Calibri"/>
          <w:b/>
          <w:color w:val="FF0000"/>
          <w:sz w:val="22"/>
          <w:szCs w:val="22"/>
        </w:rPr>
        <w:t>4</w:t>
      </w:r>
      <w:r w:rsidRPr="00775D64">
        <w:rPr>
          <w:rFonts w:ascii="Calibri" w:hAnsi="Calibri" w:cs="Calibri"/>
          <w:b/>
          <w:color w:val="FF0000"/>
          <w:sz w:val="22"/>
          <w:szCs w:val="22"/>
        </w:rPr>
        <w:t xml:space="preserve"> PERCEPITO IL 2</w:t>
      </w:r>
      <w:r w:rsidR="00F254AF">
        <w:rPr>
          <w:rFonts w:ascii="Calibri" w:hAnsi="Calibri" w:cs="Calibri"/>
          <w:b/>
          <w:color w:val="FF0000"/>
          <w:sz w:val="22"/>
          <w:szCs w:val="22"/>
        </w:rPr>
        <w:t>0</w:t>
      </w:r>
      <w:r w:rsidRPr="00775D64">
        <w:rPr>
          <w:rFonts w:ascii="Calibri" w:hAnsi="Calibri" w:cs="Calibri"/>
          <w:b/>
          <w:color w:val="FF0000"/>
          <w:sz w:val="22"/>
          <w:szCs w:val="22"/>
        </w:rPr>
        <w:t>/</w:t>
      </w:r>
      <w:r w:rsidR="00F254AF">
        <w:rPr>
          <w:rFonts w:ascii="Calibri" w:hAnsi="Calibri" w:cs="Calibri"/>
          <w:b/>
          <w:color w:val="FF0000"/>
          <w:sz w:val="22"/>
          <w:szCs w:val="22"/>
        </w:rPr>
        <w:t>08</w:t>
      </w:r>
      <w:r w:rsidRPr="00775D64">
        <w:rPr>
          <w:rFonts w:ascii="Calibri" w:hAnsi="Calibri" w:cs="Calibri"/>
          <w:b/>
          <w:color w:val="FF0000"/>
          <w:sz w:val="22"/>
          <w:szCs w:val="22"/>
        </w:rPr>
        <w:t>/202</w:t>
      </w:r>
      <w:r w:rsidR="00F254AF">
        <w:rPr>
          <w:rFonts w:ascii="Calibri" w:hAnsi="Calibri" w:cs="Calibri"/>
          <w:b/>
          <w:color w:val="FF0000"/>
          <w:sz w:val="22"/>
          <w:szCs w:val="22"/>
        </w:rPr>
        <w:t>5</w:t>
      </w:r>
    </w:p>
    <w:p w14:paraId="1C340252" w14:textId="77777777" w:rsidR="00333852" w:rsidRPr="00241970" w:rsidRDefault="00333852" w:rsidP="00333852"/>
    <w:tbl>
      <w:tblPr>
        <w:tblStyle w:val="Grigliatabellachiara"/>
        <w:tblW w:w="5024" w:type="pct"/>
        <w:tblBorders>
          <w:top w:val="single" w:sz="12"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Description w:val="La prima tabella è la tabella principale della fattura, la seconda tabella include subtotale, imposte, spedizione e imballaggio e costo totale, mentre la terza tabella include la dicitura relativa all'intestazione degli assegni, il contatto per eventuali chiarimenti e un ringraziamento"/>
      </w:tblPr>
      <w:tblGrid>
        <w:gridCol w:w="1562"/>
        <w:gridCol w:w="5096"/>
        <w:gridCol w:w="1417"/>
        <w:gridCol w:w="1702"/>
      </w:tblGrid>
      <w:tr w:rsidR="00C04A81" w:rsidRPr="00333852" w14:paraId="030E4294" w14:textId="77777777" w:rsidTr="00C04A81">
        <w:trPr>
          <w:tblHeader/>
        </w:trPr>
        <w:tc>
          <w:tcPr>
            <w:tcW w:w="1562" w:type="dxa"/>
          </w:tcPr>
          <w:p w14:paraId="1249CC66" w14:textId="77777777" w:rsidR="00333852" w:rsidRDefault="00333852" w:rsidP="00333852">
            <w:pPr>
              <w:pStyle w:val="Titolo4"/>
              <w:rPr>
                <w:rFonts w:asciiTheme="minorHAnsi" w:hAnsiTheme="minorHAnsi" w:cstheme="minorHAnsi"/>
                <w:sz w:val="20"/>
                <w:szCs w:val="20"/>
              </w:rPr>
            </w:pPr>
            <w:r>
              <w:rPr>
                <w:rFonts w:asciiTheme="minorHAnsi" w:hAnsiTheme="minorHAnsi" w:cstheme="minorHAnsi"/>
                <w:sz w:val="20"/>
                <w:szCs w:val="20"/>
              </w:rPr>
              <w:t xml:space="preserve">Voce di Spesa </w:t>
            </w:r>
          </w:p>
          <w:p w14:paraId="343318E8" w14:textId="77777777" w:rsidR="00333852" w:rsidRPr="00333852" w:rsidRDefault="00333852" w:rsidP="00333852">
            <w:pPr>
              <w:pStyle w:val="Titolo4"/>
              <w:rPr>
                <w:rFonts w:asciiTheme="minorHAnsi" w:hAnsiTheme="minorHAnsi" w:cstheme="minorHAnsi"/>
                <w:sz w:val="20"/>
                <w:szCs w:val="20"/>
              </w:rPr>
            </w:pPr>
            <w:r w:rsidRPr="00333852">
              <w:rPr>
                <w:rFonts w:asciiTheme="minorHAnsi" w:hAnsiTheme="minorHAnsi" w:cstheme="minorHAnsi"/>
                <w:sz w:val="12"/>
                <w:szCs w:val="12"/>
              </w:rPr>
              <w:t>(da 1 a 4.5 come da modello di rendiconto)</w:t>
            </w:r>
          </w:p>
        </w:tc>
        <w:tc>
          <w:tcPr>
            <w:tcW w:w="5096" w:type="dxa"/>
          </w:tcPr>
          <w:p w14:paraId="274F4A6F" w14:textId="77777777" w:rsidR="00333852" w:rsidRPr="00333852" w:rsidRDefault="00333852" w:rsidP="00333852">
            <w:pPr>
              <w:pStyle w:val="Titolo4"/>
              <w:rPr>
                <w:rFonts w:asciiTheme="minorHAnsi" w:hAnsiTheme="minorHAnsi" w:cstheme="minorHAnsi"/>
                <w:sz w:val="20"/>
                <w:szCs w:val="20"/>
              </w:rPr>
            </w:pPr>
            <w:r>
              <w:rPr>
                <w:rFonts w:asciiTheme="minorHAnsi" w:hAnsiTheme="minorHAnsi" w:cstheme="minorHAnsi"/>
                <w:sz w:val="20"/>
                <w:szCs w:val="20"/>
              </w:rPr>
              <w:t>Breve descrizione del giustificativo</w:t>
            </w:r>
          </w:p>
        </w:tc>
        <w:tc>
          <w:tcPr>
            <w:tcW w:w="1417" w:type="dxa"/>
          </w:tcPr>
          <w:p w14:paraId="27E7491C" w14:textId="77777777" w:rsidR="00333852" w:rsidRPr="00333852" w:rsidRDefault="00333852" w:rsidP="00333852">
            <w:pPr>
              <w:pStyle w:val="Titolo4"/>
              <w:rPr>
                <w:rFonts w:asciiTheme="minorHAnsi" w:hAnsiTheme="minorHAnsi" w:cstheme="minorHAnsi"/>
                <w:sz w:val="20"/>
                <w:szCs w:val="20"/>
              </w:rPr>
            </w:pPr>
            <w:r>
              <w:rPr>
                <w:rFonts w:asciiTheme="minorHAnsi" w:hAnsiTheme="minorHAnsi" w:cstheme="minorHAnsi"/>
                <w:sz w:val="20"/>
                <w:szCs w:val="20"/>
              </w:rPr>
              <w:t>Data di pagamento</w:t>
            </w:r>
          </w:p>
        </w:tc>
        <w:tc>
          <w:tcPr>
            <w:tcW w:w="1702" w:type="dxa"/>
          </w:tcPr>
          <w:p w14:paraId="6EEC8745" w14:textId="77777777" w:rsidR="00333852" w:rsidRPr="00333852" w:rsidRDefault="00333852" w:rsidP="00333852">
            <w:pPr>
              <w:pStyle w:val="Titolo4"/>
              <w:rPr>
                <w:rFonts w:asciiTheme="minorHAnsi" w:hAnsiTheme="minorHAnsi" w:cstheme="minorHAnsi"/>
                <w:sz w:val="20"/>
                <w:szCs w:val="20"/>
              </w:rPr>
            </w:pPr>
            <w:r>
              <w:rPr>
                <w:rFonts w:asciiTheme="minorHAnsi" w:hAnsiTheme="minorHAnsi" w:cstheme="minorHAnsi"/>
                <w:sz w:val="20"/>
                <w:szCs w:val="20"/>
              </w:rPr>
              <w:t>Importo imputato al 5x1000 euro</w:t>
            </w:r>
          </w:p>
        </w:tc>
      </w:tr>
      <w:tr w:rsidR="00C04A81" w:rsidRPr="00333852" w14:paraId="47265DE6" w14:textId="77777777" w:rsidTr="00C04A81">
        <w:tc>
          <w:tcPr>
            <w:tcW w:w="1562" w:type="dxa"/>
          </w:tcPr>
          <w:p w14:paraId="551CD971" w14:textId="77777777" w:rsidR="00333852" w:rsidRPr="00333852" w:rsidRDefault="00333852" w:rsidP="00333852">
            <w:pPr>
              <w:jc w:val="center"/>
              <w:rPr>
                <w:rFonts w:cstheme="minorHAnsi"/>
                <w:sz w:val="16"/>
                <w:szCs w:val="16"/>
              </w:rPr>
            </w:pPr>
            <w:r w:rsidRPr="00333852">
              <w:rPr>
                <w:rFonts w:cstheme="minorHAnsi"/>
                <w:sz w:val="16"/>
                <w:szCs w:val="16"/>
              </w:rPr>
              <w:t>1</w:t>
            </w:r>
          </w:p>
        </w:tc>
        <w:tc>
          <w:tcPr>
            <w:tcW w:w="5096" w:type="dxa"/>
          </w:tcPr>
          <w:p w14:paraId="4ECEAE4D" w14:textId="16EC9558" w:rsidR="00333852" w:rsidRPr="00333852" w:rsidRDefault="00333852" w:rsidP="00333852">
            <w:pPr>
              <w:rPr>
                <w:rFonts w:cstheme="minorHAnsi"/>
                <w:sz w:val="16"/>
                <w:szCs w:val="16"/>
              </w:rPr>
            </w:pPr>
            <w:r w:rsidRPr="00333852">
              <w:rPr>
                <w:rFonts w:cstheme="minorHAnsi"/>
                <w:sz w:val="16"/>
                <w:szCs w:val="16"/>
              </w:rPr>
              <w:t xml:space="preserve">Bonifico tramite BCC Roma cc </w:t>
            </w:r>
            <w:r w:rsidR="00BC15C7">
              <w:rPr>
                <w:rFonts w:cstheme="minorHAnsi"/>
                <w:sz w:val="16"/>
                <w:szCs w:val="16"/>
              </w:rPr>
              <w:t xml:space="preserve">n. 187 </w:t>
            </w:r>
            <w:r w:rsidRPr="00333852">
              <w:rPr>
                <w:rFonts w:cstheme="minorHAnsi"/>
                <w:sz w:val="16"/>
                <w:szCs w:val="16"/>
              </w:rPr>
              <w:t xml:space="preserve">20180 </w:t>
            </w:r>
            <w:r w:rsidR="00BC15C7">
              <w:rPr>
                <w:rFonts w:cstheme="minorHAnsi"/>
                <w:sz w:val="16"/>
                <w:szCs w:val="16"/>
              </w:rPr>
              <w:t xml:space="preserve">04 </w:t>
            </w:r>
            <w:r w:rsidRPr="00333852">
              <w:rPr>
                <w:rFonts w:cstheme="minorHAnsi"/>
                <w:sz w:val="16"/>
                <w:szCs w:val="16"/>
              </w:rPr>
              <w:t>a favore</w:t>
            </w:r>
            <w:r>
              <w:rPr>
                <w:rFonts w:cstheme="minorHAnsi"/>
                <w:sz w:val="16"/>
                <w:szCs w:val="16"/>
              </w:rPr>
              <w:t xml:space="preserve"> dipendente </w:t>
            </w:r>
            <w:r w:rsidR="009E0C40">
              <w:rPr>
                <w:rFonts w:cstheme="minorHAnsi"/>
                <w:sz w:val="16"/>
                <w:szCs w:val="16"/>
              </w:rPr>
              <w:t>Diana Rodriguez Mezquita</w:t>
            </w:r>
            <w:r>
              <w:rPr>
                <w:rFonts w:cstheme="minorHAnsi"/>
                <w:sz w:val="16"/>
                <w:szCs w:val="16"/>
              </w:rPr>
              <w:t xml:space="preserve"> per pagamento</w:t>
            </w:r>
            <w:r w:rsidRPr="00333852">
              <w:rPr>
                <w:rFonts w:cstheme="minorHAnsi"/>
                <w:sz w:val="16"/>
                <w:szCs w:val="16"/>
              </w:rPr>
              <w:t xml:space="preserve"> retribuzione di </w:t>
            </w:r>
            <w:r w:rsidR="009E0C40">
              <w:rPr>
                <w:rFonts w:cstheme="minorHAnsi"/>
                <w:sz w:val="16"/>
                <w:szCs w:val="16"/>
              </w:rPr>
              <w:t>Settembre 2025</w:t>
            </w:r>
          </w:p>
        </w:tc>
        <w:tc>
          <w:tcPr>
            <w:tcW w:w="1417" w:type="dxa"/>
          </w:tcPr>
          <w:p w14:paraId="6A01A02E" w14:textId="52B1915B" w:rsidR="00333852" w:rsidRPr="00333852" w:rsidRDefault="009E0C40" w:rsidP="00333852">
            <w:pPr>
              <w:jc w:val="center"/>
              <w:rPr>
                <w:rFonts w:cstheme="minorHAnsi"/>
                <w:sz w:val="16"/>
                <w:szCs w:val="16"/>
              </w:rPr>
            </w:pPr>
            <w:r>
              <w:rPr>
                <w:rFonts w:cstheme="minorHAnsi"/>
                <w:sz w:val="16"/>
                <w:szCs w:val="16"/>
              </w:rPr>
              <w:t>14/10/2025</w:t>
            </w:r>
          </w:p>
        </w:tc>
        <w:tc>
          <w:tcPr>
            <w:tcW w:w="1702" w:type="dxa"/>
          </w:tcPr>
          <w:p w14:paraId="5B6AE73E" w14:textId="7D433E0D" w:rsidR="00333852" w:rsidRPr="00333852" w:rsidRDefault="009E0C40" w:rsidP="00333852">
            <w:pPr>
              <w:jc w:val="center"/>
              <w:rPr>
                <w:rFonts w:cstheme="minorHAnsi"/>
                <w:sz w:val="16"/>
                <w:szCs w:val="16"/>
              </w:rPr>
            </w:pPr>
            <w:r>
              <w:rPr>
                <w:rFonts w:cstheme="minorHAnsi"/>
                <w:sz w:val="16"/>
                <w:szCs w:val="16"/>
              </w:rPr>
              <w:t>1.016,00</w:t>
            </w:r>
          </w:p>
          <w:p w14:paraId="2F3609E5" w14:textId="77777777" w:rsidR="00333852" w:rsidRPr="00333852" w:rsidRDefault="00333852" w:rsidP="00333852">
            <w:pPr>
              <w:jc w:val="right"/>
              <w:rPr>
                <w:rFonts w:cstheme="minorHAnsi"/>
                <w:sz w:val="20"/>
                <w:szCs w:val="20"/>
              </w:rPr>
            </w:pPr>
          </w:p>
        </w:tc>
      </w:tr>
      <w:tr w:rsidR="00C04A81" w:rsidRPr="00333852" w14:paraId="32FC4D0E" w14:textId="77777777" w:rsidTr="00C04A81">
        <w:tc>
          <w:tcPr>
            <w:tcW w:w="1562" w:type="dxa"/>
          </w:tcPr>
          <w:p w14:paraId="25ED13E0" w14:textId="77777777" w:rsidR="00333852" w:rsidRPr="00333852" w:rsidRDefault="00333852" w:rsidP="00333852">
            <w:pPr>
              <w:jc w:val="center"/>
              <w:rPr>
                <w:rFonts w:cstheme="minorHAnsi"/>
                <w:sz w:val="16"/>
                <w:szCs w:val="16"/>
              </w:rPr>
            </w:pPr>
            <w:r w:rsidRPr="00333852">
              <w:rPr>
                <w:rFonts w:cstheme="minorHAnsi"/>
                <w:sz w:val="16"/>
                <w:szCs w:val="16"/>
              </w:rPr>
              <w:t>1</w:t>
            </w:r>
          </w:p>
        </w:tc>
        <w:tc>
          <w:tcPr>
            <w:tcW w:w="5096" w:type="dxa"/>
          </w:tcPr>
          <w:p w14:paraId="1320519E" w14:textId="7DD528F2" w:rsidR="00333852" w:rsidRPr="00333852" w:rsidRDefault="00333852" w:rsidP="00333852">
            <w:pPr>
              <w:rPr>
                <w:rFonts w:cstheme="minorHAnsi"/>
                <w:sz w:val="20"/>
                <w:szCs w:val="20"/>
              </w:rPr>
            </w:pPr>
            <w:r w:rsidRPr="00333852">
              <w:rPr>
                <w:rFonts w:cstheme="minorHAnsi"/>
                <w:sz w:val="16"/>
                <w:szCs w:val="16"/>
              </w:rPr>
              <w:t xml:space="preserve">Bonifico tramite </w:t>
            </w:r>
            <w:r w:rsidR="00BC15C7" w:rsidRPr="00333852">
              <w:rPr>
                <w:rFonts w:cstheme="minorHAnsi"/>
                <w:sz w:val="16"/>
                <w:szCs w:val="16"/>
              </w:rPr>
              <w:t xml:space="preserve">BCC Roma cc </w:t>
            </w:r>
            <w:r w:rsidR="00BC15C7">
              <w:rPr>
                <w:rFonts w:cstheme="minorHAnsi"/>
                <w:sz w:val="16"/>
                <w:szCs w:val="16"/>
              </w:rPr>
              <w:t xml:space="preserve">n. 187 </w:t>
            </w:r>
            <w:r w:rsidR="00BC15C7" w:rsidRPr="00333852">
              <w:rPr>
                <w:rFonts w:cstheme="minorHAnsi"/>
                <w:sz w:val="16"/>
                <w:szCs w:val="16"/>
              </w:rPr>
              <w:t xml:space="preserve">20180 </w:t>
            </w:r>
            <w:r w:rsidR="00BC15C7">
              <w:rPr>
                <w:rFonts w:cstheme="minorHAnsi"/>
                <w:sz w:val="16"/>
                <w:szCs w:val="16"/>
              </w:rPr>
              <w:t xml:space="preserve">04 </w:t>
            </w:r>
            <w:r w:rsidRPr="00333852">
              <w:rPr>
                <w:rFonts w:cstheme="minorHAnsi"/>
                <w:sz w:val="16"/>
                <w:szCs w:val="16"/>
              </w:rPr>
              <w:t>a favore</w:t>
            </w:r>
            <w:r>
              <w:rPr>
                <w:rFonts w:cstheme="minorHAnsi"/>
                <w:sz w:val="16"/>
                <w:szCs w:val="16"/>
              </w:rPr>
              <w:t xml:space="preserve"> dipendente </w:t>
            </w:r>
            <w:r w:rsidR="009E0C40">
              <w:rPr>
                <w:rFonts w:cstheme="minorHAnsi"/>
                <w:sz w:val="16"/>
                <w:szCs w:val="16"/>
              </w:rPr>
              <w:t>Daniele Flenghi</w:t>
            </w:r>
            <w:r>
              <w:rPr>
                <w:rFonts w:cstheme="minorHAnsi"/>
                <w:sz w:val="16"/>
                <w:szCs w:val="16"/>
              </w:rPr>
              <w:t xml:space="preserve"> per pagamento </w:t>
            </w:r>
            <w:r w:rsidRPr="00333852">
              <w:rPr>
                <w:rFonts w:cstheme="minorHAnsi"/>
                <w:sz w:val="16"/>
                <w:szCs w:val="16"/>
              </w:rPr>
              <w:t xml:space="preserve">etribuzione di </w:t>
            </w:r>
            <w:r w:rsidR="009E0C40">
              <w:rPr>
                <w:rFonts w:cstheme="minorHAnsi"/>
                <w:sz w:val="16"/>
                <w:szCs w:val="16"/>
              </w:rPr>
              <w:t>Settembre</w:t>
            </w:r>
            <w:r>
              <w:rPr>
                <w:rFonts w:cstheme="minorHAnsi"/>
                <w:sz w:val="16"/>
                <w:szCs w:val="16"/>
              </w:rPr>
              <w:t xml:space="preserve"> 2025</w:t>
            </w:r>
          </w:p>
        </w:tc>
        <w:tc>
          <w:tcPr>
            <w:tcW w:w="1417" w:type="dxa"/>
          </w:tcPr>
          <w:p w14:paraId="59E7DAB0" w14:textId="5ED9DCD6" w:rsidR="00333852" w:rsidRPr="00333852" w:rsidRDefault="009E0C40" w:rsidP="00333852">
            <w:pPr>
              <w:jc w:val="center"/>
              <w:rPr>
                <w:rFonts w:cstheme="minorHAnsi"/>
                <w:sz w:val="16"/>
                <w:szCs w:val="16"/>
              </w:rPr>
            </w:pPr>
            <w:r>
              <w:rPr>
                <w:rFonts w:cstheme="minorHAnsi"/>
                <w:sz w:val="16"/>
                <w:szCs w:val="16"/>
              </w:rPr>
              <w:t>15/10/2025</w:t>
            </w:r>
          </w:p>
        </w:tc>
        <w:tc>
          <w:tcPr>
            <w:tcW w:w="1702" w:type="dxa"/>
          </w:tcPr>
          <w:p w14:paraId="4425E3E4" w14:textId="54AB8570" w:rsidR="009E0C40" w:rsidRPr="00333852" w:rsidRDefault="009E0C40" w:rsidP="009E0C40">
            <w:pPr>
              <w:jc w:val="center"/>
              <w:rPr>
                <w:rFonts w:cstheme="minorHAnsi"/>
                <w:sz w:val="16"/>
                <w:szCs w:val="16"/>
              </w:rPr>
            </w:pPr>
            <w:r>
              <w:rPr>
                <w:rFonts w:cstheme="minorHAnsi"/>
                <w:sz w:val="16"/>
                <w:szCs w:val="16"/>
              </w:rPr>
              <w:t>1.0</w:t>
            </w:r>
            <w:r>
              <w:rPr>
                <w:rFonts w:cstheme="minorHAnsi"/>
                <w:sz w:val="16"/>
                <w:szCs w:val="16"/>
              </w:rPr>
              <w:t>01</w:t>
            </w:r>
            <w:r>
              <w:rPr>
                <w:rFonts w:cstheme="minorHAnsi"/>
                <w:sz w:val="16"/>
                <w:szCs w:val="16"/>
              </w:rPr>
              <w:t>,00</w:t>
            </w:r>
          </w:p>
          <w:p w14:paraId="2EBD65EF" w14:textId="0B89E514" w:rsidR="00333852" w:rsidRPr="00333852" w:rsidRDefault="00333852" w:rsidP="00333852">
            <w:pPr>
              <w:jc w:val="center"/>
              <w:rPr>
                <w:rFonts w:cstheme="minorHAnsi"/>
                <w:sz w:val="16"/>
                <w:szCs w:val="16"/>
              </w:rPr>
            </w:pPr>
          </w:p>
        </w:tc>
      </w:tr>
      <w:tr w:rsidR="00C04A81" w:rsidRPr="00333852" w14:paraId="0775BDCF" w14:textId="77777777" w:rsidTr="00C04A81">
        <w:tc>
          <w:tcPr>
            <w:tcW w:w="1562" w:type="dxa"/>
          </w:tcPr>
          <w:p w14:paraId="1424D3A7" w14:textId="77777777" w:rsidR="00333852" w:rsidRPr="00333852" w:rsidRDefault="00333852" w:rsidP="00333852">
            <w:pPr>
              <w:jc w:val="center"/>
              <w:rPr>
                <w:rFonts w:cstheme="minorHAnsi"/>
                <w:sz w:val="16"/>
                <w:szCs w:val="16"/>
              </w:rPr>
            </w:pPr>
            <w:r w:rsidRPr="00333852">
              <w:rPr>
                <w:rFonts w:cstheme="minorHAnsi"/>
                <w:sz w:val="16"/>
                <w:szCs w:val="16"/>
              </w:rPr>
              <w:t>1</w:t>
            </w:r>
          </w:p>
        </w:tc>
        <w:tc>
          <w:tcPr>
            <w:tcW w:w="5096" w:type="dxa"/>
          </w:tcPr>
          <w:p w14:paraId="63D85EAB" w14:textId="6D4FC132" w:rsidR="00333852" w:rsidRPr="00333852" w:rsidRDefault="00333852" w:rsidP="00333852">
            <w:pPr>
              <w:rPr>
                <w:rFonts w:cstheme="minorHAnsi"/>
                <w:sz w:val="20"/>
                <w:szCs w:val="20"/>
              </w:rPr>
            </w:pPr>
            <w:r w:rsidRPr="00333852">
              <w:rPr>
                <w:rFonts w:cstheme="minorHAnsi"/>
                <w:sz w:val="16"/>
                <w:szCs w:val="16"/>
              </w:rPr>
              <w:t xml:space="preserve">Bonifico tramite </w:t>
            </w:r>
            <w:r w:rsidR="002C5D90" w:rsidRPr="00333852">
              <w:rPr>
                <w:rFonts w:cstheme="minorHAnsi"/>
                <w:sz w:val="16"/>
                <w:szCs w:val="16"/>
              </w:rPr>
              <w:t xml:space="preserve">BCC Roma cc </w:t>
            </w:r>
            <w:r w:rsidR="002C5D90">
              <w:rPr>
                <w:rFonts w:cstheme="minorHAnsi"/>
                <w:sz w:val="16"/>
                <w:szCs w:val="16"/>
              </w:rPr>
              <w:t xml:space="preserve">n. 187 </w:t>
            </w:r>
            <w:r w:rsidR="002C5D90" w:rsidRPr="00333852">
              <w:rPr>
                <w:rFonts w:cstheme="minorHAnsi"/>
                <w:sz w:val="16"/>
                <w:szCs w:val="16"/>
              </w:rPr>
              <w:t xml:space="preserve">20180 </w:t>
            </w:r>
            <w:r w:rsidR="002C5D90">
              <w:rPr>
                <w:rFonts w:cstheme="minorHAnsi"/>
                <w:sz w:val="16"/>
                <w:szCs w:val="16"/>
              </w:rPr>
              <w:t xml:space="preserve">04 </w:t>
            </w:r>
            <w:r w:rsidRPr="00333852">
              <w:rPr>
                <w:rFonts w:cstheme="minorHAnsi"/>
                <w:sz w:val="16"/>
                <w:szCs w:val="16"/>
              </w:rPr>
              <w:t>a favore</w:t>
            </w:r>
            <w:r>
              <w:rPr>
                <w:rFonts w:cstheme="minorHAnsi"/>
                <w:sz w:val="16"/>
                <w:szCs w:val="16"/>
              </w:rPr>
              <w:t xml:space="preserve"> dipendente Erika Biagioni per pagamento </w:t>
            </w:r>
            <w:r w:rsidRPr="00333852">
              <w:rPr>
                <w:rFonts w:cstheme="minorHAnsi"/>
                <w:sz w:val="16"/>
                <w:szCs w:val="16"/>
              </w:rPr>
              <w:t xml:space="preserve">retribuzione di </w:t>
            </w:r>
            <w:r w:rsidR="009E0C40">
              <w:rPr>
                <w:rFonts w:cstheme="minorHAnsi"/>
                <w:sz w:val="16"/>
                <w:szCs w:val="16"/>
              </w:rPr>
              <w:t xml:space="preserve">Settembre </w:t>
            </w:r>
            <w:r>
              <w:rPr>
                <w:rFonts w:cstheme="minorHAnsi"/>
                <w:sz w:val="16"/>
                <w:szCs w:val="16"/>
              </w:rPr>
              <w:t>2025</w:t>
            </w:r>
          </w:p>
        </w:tc>
        <w:tc>
          <w:tcPr>
            <w:tcW w:w="1417" w:type="dxa"/>
          </w:tcPr>
          <w:p w14:paraId="7EB4BE61" w14:textId="242E3A42" w:rsidR="00333852" w:rsidRPr="00333852" w:rsidRDefault="009E0C40" w:rsidP="00333852">
            <w:pPr>
              <w:jc w:val="center"/>
              <w:rPr>
                <w:rFonts w:cstheme="minorHAnsi"/>
                <w:sz w:val="16"/>
                <w:szCs w:val="16"/>
              </w:rPr>
            </w:pPr>
            <w:r>
              <w:rPr>
                <w:rFonts w:cstheme="minorHAnsi"/>
                <w:sz w:val="16"/>
                <w:szCs w:val="16"/>
              </w:rPr>
              <w:t>15/10/2025</w:t>
            </w:r>
          </w:p>
        </w:tc>
        <w:tc>
          <w:tcPr>
            <w:tcW w:w="1702" w:type="dxa"/>
          </w:tcPr>
          <w:p w14:paraId="775009CC" w14:textId="6CFEFC58" w:rsidR="009E0C40" w:rsidRPr="00333852" w:rsidRDefault="009E0C40" w:rsidP="009E0C40">
            <w:pPr>
              <w:jc w:val="center"/>
              <w:rPr>
                <w:rFonts w:cstheme="minorHAnsi"/>
                <w:sz w:val="16"/>
                <w:szCs w:val="16"/>
              </w:rPr>
            </w:pPr>
            <w:r>
              <w:rPr>
                <w:rFonts w:cstheme="minorHAnsi"/>
                <w:sz w:val="16"/>
                <w:szCs w:val="16"/>
              </w:rPr>
              <w:t>1.</w:t>
            </w:r>
            <w:r>
              <w:rPr>
                <w:rFonts w:cstheme="minorHAnsi"/>
                <w:sz w:val="16"/>
                <w:szCs w:val="16"/>
              </w:rPr>
              <w:t>709,00</w:t>
            </w:r>
          </w:p>
          <w:p w14:paraId="35F4B2A2" w14:textId="77777777" w:rsidR="00333852" w:rsidRPr="00333852" w:rsidRDefault="00333852" w:rsidP="00333852">
            <w:pPr>
              <w:jc w:val="center"/>
              <w:rPr>
                <w:rFonts w:cstheme="minorHAnsi"/>
                <w:sz w:val="16"/>
                <w:szCs w:val="16"/>
              </w:rPr>
            </w:pPr>
          </w:p>
        </w:tc>
      </w:tr>
      <w:tr w:rsidR="00333852" w:rsidRPr="00241970" w14:paraId="56DBA2F6" w14:textId="77777777" w:rsidTr="00C04A81">
        <w:tc>
          <w:tcPr>
            <w:tcW w:w="1562" w:type="dxa"/>
          </w:tcPr>
          <w:p w14:paraId="4AFF5037" w14:textId="77777777" w:rsidR="00333852" w:rsidRPr="00333852" w:rsidRDefault="00333852" w:rsidP="00333852">
            <w:pPr>
              <w:jc w:val="center"/>
              <w:rPr>
                <w:sz w:val="16"/>
                <w:szCs w:val="16"/>
              </w:rPr>
            </w:pPr>
            <w:r w:rsidRPr="00333852">
              <w:rPr>
                <w:sz w:val="16"/>
                <w:szCs w:val="16"/>
              </w:rPr>
              <w:t>1</w:t>
            </w:r>
          </w:p>
        </w:tc>
        <w:tc>
          <w:tcPr>
            <w:tcW w:w="5096" w:type="dxa"/>
          </w:tcPr>
          <w:p w14:paraId="3FB539A7" w14:textId="3C089C39" w:rsidR="00333852" w:rsidRPr="00333852" w:rsidRDefault="00BC15C7" w:rsidP="00333852">
            <w:pPr>
              <w:rPr>
                <w:rFonts w:cstheme="minorHAnsi"/>
                <w:sz w:val="20"/>
                <w:szCs w:val="20"/>
              </w:rPr>
            </w:pPr>
            <w:r>
              <w:rPr>
                <w:rFonts w:cstheme="minorHAnsi"/>
                <w:sz w:val="16"/>
                <w:szCs w:val="16"/>
              </w:rPr>
              <w:t xml:space="preserve">Pagamento </w:t>
            </w:r>
            <w:r w:rsidR="00333852" w:rsidRPr="00333852">
              <w:rPr>
                <w:rFonts w:cstheme="minorHAnsi"/>
                <w:sz w:val="16"/>
                <w:szCs w:val="16"/>
              </w:rPr>
              <w:t xml:space="preserve">tramite </w:t>
            </w:r>
            <w:r>
              <w:rPr>
                <w:rFonts w:cstheme="minorHAnsi"/>
                <w:sz w:val="16"/>
                <w:szCs w:val="16"/>
              </w:rPr>
              <w:t xml:space="preserve">Banca Intesa San Paolo </w:t>
            </w:r>
            <w:r w:rsidR="00333852" w:rsidRPr="00333852">
              <w:rPr>
                <w:rFonts w:cstheme="minorHAnsi"/>
                <w:sz w:val="16"/>
                <w:szCs w:val="16"/>
              </w:rPr>
              <w:t>cc</w:t>
            </w:r>
            <w:r w:rsidR="002C5D90">
              <w:rPr>
                <w:rFonts w:cstheme="minorHAnsi"/>
                <w:sz w:val="16"/>
                <w:szCs w:val="16"/>
              </w:rPr>
              <w:t xml:space="preserve"> n. 100000000330 Modello F24 per Contributi previdenziali e Ritenute fiscali relativi alle retribuzioni del mese di Settembre 2025</w:t>
            </w:r>
          </w:p>
        </w:tc>
        <w:tc>
          <w:tcPr>
            <w:tcW w:w="1417" w:type="dxa"/>
          </w:tcPr>
          <w:p w14:paraId="2671962F" w14:textId="3C0E920B" w:rsidR="00333852" w:rsidRPr="00333852" w:rsidRDefault="002C5D90" w:rsidP="00333852">
            <w:pPr>
              <w:jc w:val="center"/>
              <w:rPr>
                <w:sz w:val="16"/>
                <w:szCs w:val="16"/>
              </w:rPr>
            </w:pPr>
            <w:r>
              <w:rPr>
                <w:sz w:val="16"/>
                <w:szCs w:val="16"/>
              </w:rPr>
              <w:t>16/10/2025</w:t>
            </w:r>
          </w:p>
        </w:tc>
        <w:tc>
          <w:tcPr>
            <w:tcW w:w="1702" w:type="dxa"/>
          </w:tcPr>
          <w:p w14:paraId="6E9B4CBB" w14:textId="34FD676D" w:rsidR="00333852" w:rsidRPr="00333852" w:rsidRDefault="002C5D90" w:rsidP="00333852">
            <w:pPr>
              <w:jc w:val="center"/>
              <w:rPr>
                <w:sz w:val="16"/>
                <w:szCs w:val="16"/>
              </w:rPr>
            </w:pPr>
            <w:r>
              <w:rPr>
                <w:sz w:val="16"/>
                <w:szCs w:val="16"/>
              </w:rPr>
              <w:t>1.555,48</w:t>
            </w:r>
          </w:p>
        </w:tc>
      </w:tr>
      <w:tr w:rsidR="004126B8" w:rsidRPr="00241970" w14:paraId="38547036" w14:textId="77777777" w:rsidTr="00070886">
        <w:trPr>
          <w:trHeight w:val="439"/>
        </w:trPr>
        <w:tc>
          <w:tcPr>
            <w:tcW w:w="1562" w:type="dxa"/>
          </w:tcPr>
          <w:p w14:paraId="15E2152E" w14:textId="77777777" w:rsidR="004126B8" w:rsidRPr="004B50C4" w:rsidRDefault="004126B8" w:rsidP="00333852">
            <w:pPr>
              <w:jc w:val="center"/>
              <w:rPr>
                <w:b/>
                <w:sz w:val="20"/>
                <w:szCs w:val="20"/>
              </w:rPr>
            </w:pPr>
            <w:r w:rsidRPr="004B50C4">
              <w:rPr>
                <w:b/>
                <w:sz w:val="20"/>
                <w:szCs w:val="20"/>
              </w:rPr>
              <w:t>1</w:t>
            </w:r>
          </w:p>
        </w:tc>
        <w:tc>
          <w:tcPr>
            <w:tcW w:w="5096" w:type="dxa"/>
          </w:tcPr>
          <w:p w14:paraId="1D5335BE" w14:textId="77777777" w:rsidR="004126B8" w:rsidRPr="004B50C4" w:rsidRDefault="004126B8" w:rsidP="004B50C4">
            <w:pPr>
              <w:jc w:val="center"/>
              <w:rPr>
                <w:rFonts w:cstheme="minorHAnsi"/>
                <w:b/>
                <w:sz w:val="20"/>
                <w:szCs w:val="20"/>
              </w:rPr>
            </w:pPr>
            <w:r w:rsidRPr="004B50C4">
              <w:rPr>
                <w:rFonts w:cstheme="minorHAnsi"/>
                <w:b/>
                <w:sz w:val="20"/>
                <w:szCs w:val="20"/>
              </w:rPr>
              <w:t>T O T A L I</w:t>
            </w:r>
          </w:p>
        </w:tc>
        <w:tc>
          <w:tcPr>
            <w:tcW w:w="1417" w:type="dxa"/>
          </w:tcPr>
          <w:p w14:paraId="1C417E10" w14:textId="77777777" w:rsidR="004126B8" w:rsidRPr="004B50C4" w:rsidRDefault="004126B8" w:rsidP="00333852">
            <w:pPr>
              <w:jc w:val="center"/>
              <w:rPr>
                <w:b/>
                <w:sz w:val="20"/>
                <w:szCs w:val="20"/>
              </w:rPr>
            </w:pPr>
          </w:p>
        </w:tc>
        <w:tc>
          <w:tcPr>
            <w:tcW w:w="1702" w:type="dxa"/>
          </w:tcPr>
          <w:p w14:paraId="178DDC98" w14:textId="1F79EDEA" w:rsidR="004126B8" w:rsidRPr="004B50C4" w:rsidRDefault="004B50C4" w:rsidP="00333852">
            <w:pPr>
              <w:jc w:val="center"/>
              <w:rPr>
                <w:b/>
                <w:sz w:val="20"/>
                <w:szCs w:val="20"/>
              </w:rPr>
            </w:pPr>
            <w:r w:rsidRPr="004B50C4">
              <w:rPr>
                <w:b/>
                <w:sz w:val="20"/>
                <w:szCs w:val="20"/>
              </w:rPr>
              <w:t>5.</w:t>
            </w:r>
            <w:r w:rsidR="002C5D90">
              <w:rPr>
                <w:b/>
                <w:sz w:val="20"/>
                <w:szCs w:val="20"/>
              </w:rPr>
              <w:t>281,48</w:t>
            </w:r>
          </w:p>
        </w:tc>
      </w:tr>
      <w:tr w:rsidR="00A64DD2" w:rsidRPr="00241970" w14:paraId="25095764" w14:textId="77777777" w:rsidTr="003050EA">
        <w:trPr>
          <w:trHeight w:val="509"/>
        </w:trPr>
        <w:tc>
          <w:tcPr>
            <w:tcW w:w="1562" w:type="dxa"/>
          </w:tcPr>
          <w:p w14:paraId="20452202" w14:textId="726A6E78" w:rsidR="00A64DD2" w:rsidRDefault="00A64DD2" w:rsidP="00333852">
            <w:pPr>
              <w:jc w:val="center"/>
              <w:rPr>
                <w:sz w:val="16"/>
                <w:szCs w:val="16"/>
              </w:rPr>
            </w:pPr>
            <w:r>
              <w:rPr>
                <w:sz w:val="16"/>
                <w:szCs w:val="16"/>
              </w:rPr>
              <w:t>2</w:t>
            </w:r>
          </w:p>
        </w:tc>
        <w:tc>
          <w:tcPr>
            <w:tcW w:w="5096" w:type="dxa"/>
          </w:tcPr>
          <w:p w14:paraId="17366F2F" w14:textId="5E5BF254" w:rsidR="00A64DD2" w:rsidRDefault="00A64DD2" w:rsidP="00706796">
            <w:pPr>
              <w:rPr>
                <w:sz w:val="16"/>
                <w:szCs w:val="16"/>
              </w:rPr>
            </w:pPr>
            <w:r>
              <w:rPr>
                <w:sz w:val="16"/>
                <w:szCs w:val="16"/>
              </w:rPr>
              <w:t xml:space="preserve">Rif. Ft. Nr. </w:t>
            </w:r>
            <w:r w:rsidR="00663F0C">
              <w:rPr>
                <w:sz w:val="16"/>
                <w:szCs w:val="16"/>
              </w:rPr>
              <w:t>412502522611 del 12/08/2025</w:t>
            </w:r>
            <w:r w:rsidR="007567CD">
              <w:rPr>
                <w:sz w:val="16"/>
                <w:szCs w:val="16"/>
              </w:rPr>
              <w:t xml:space="preserve"> Di € 589,70</w:t>
            </w:r>
            <w:r w:rsidR="001638ED">
              <w:rPr>
                <w:sz w:val="16"/>
                <w:szCs w:val="16"/>
              </w:rPr>
              <w:t xml:space="preserve"> </w:t>
            </w:r>
            <w:r w:rsidR="001638ED">
              <w:rPr>
                <w:sz w:val="16"/>
                <w:szCs w:val="16"/>
              </w:rPr>
              <w:t>ILLUMIA S.p.A. Via dé Carracci nr.69/2 Bologna P.IVA 02356770988 –</w:t>
            </w:r>
            <w:r w:rsidR="001638ED">
              <w:rPr>
                <w:sz w:val="16"/>
                <w:szCs w:val="16"/>
              </w:rPr>
              <w:t xml:space="preserve"> </w:t>
            </w:r>
            <w:r w:rsidR="001638ED">
              <w:rPr>
                <w:sz w:val="16"/>
                <w:szCs w:val="16"/>
              </w:rPr>
              <w:t>FORNITURA ENERGIA ELETTRICA</w:t>
            </w:r>
          </w:p>
        </w:tc>
        <w:tc>
          <w:tcPr>
            <w:tcW w:w="1417" w:type="dxa"/>
          </w:tcPr>
          <w:p w14:paraId="1E542A5B" w14:textId="0331618F" w:rsidR="00A64DD2" w:rsidRDefault="00663F0C" w:rsidP="00333852">
            <w:pPr>
              <w:jc w:val="center"/>
              <w:rPr>
                <w:sz w:val="16"/>
                <w:szCs w:val="16"/>
              </w:rPr>
            </w:pPr>
            <w:r>
              <w:rPr>
                <w:sz w:val="16"/>
                <w:szCs w:val="16"/>
              </w:rPr>
              <w:t>08/09/2025</w:t>
            </w:r>
          </w:p>
        </w:tc>
        <w:tc>
          <w:tcPr>
            <w:tcW w:w="1702" w:type="dxa"/>
          </w:tcPr>
          <w:p w14:paraId="1DE99517" w14:textId="7464D3FD" w:rsidR="00A64DD2" w:rsidRDefault="00A64DD2" w:rsidP="00333852">
            <w:pPr>
              <w:jc w:val="center"/>
              <w:rPr>
                <w:sz w:val="16"/>
                <w:szCs w:val="16"/>
              </w:rPr>
            </w:pPr>
            <w:r>
              <w:rPr>
                <w:sz w:val="16"/>
                <w:szCs w:val="16"/>
              </w:rPr>
              <w:t>589,70</w:t>
            </w:r>
          </w:p>
        </w:tc>
      </w:tr>
      <w:tr w:rsidR="00C04A81" w:rsidRPr="00241970" w14:paraId="68A0F10F" w14:textId="77777777" w:rsidTr="003050EA">
        <w:trPr>
          <w:trHeight w:val="509"/>
        </w:trPr>
        <w:tc>
          <w:tcPr>
            <w:tcW w:w="1562" w:type="dxa"/>
          </w:tcPr>
          <w:p w14:paraId="1A619BEA" w14:textId="77777777" w:rsidR="00333852" w:rsidRPr="00333852" w:rsidRDefault="00333852" w:rsidP="00333852">
            <w:pPr>
              <w:jc w:val="center"/>
              <w:rPr>
                <w:sz w:val="16"/>
                <w:szCs w:val="16"/>
              </w:rPr>
            </w:pPr>
            <w:r>
              <w:rPr>
                <w:sz w:val="16"/>
                <w:szCs w:val="16"/>
              </w:rPr>
              <w:t>2</w:t>
            </w:r>
          </w:p>
        </w:tc>
        <w:tc>
          <w:tcPr>
            <w:tcW w:w="5096" w:type="dxa"/>
          </w:tcPr>
          <w:p w14:paraId="2DA720BF" w14:textId="4A1D83D9" w:rsidR="00333852" w:rsidRPr="00333852" w:rsidRDefault="00706796" w:rsidP="00706796">
            <w:pPr>
              <w:rPr>
                <w:sz w:val="16"/>
                <w:szCs w:val="16"/>
              </w:rPr>
            </w:pPr>
            <w:r>
              <w:rPr>
                <w:sz w:val="16"/>
                <w:szCs w:val="16"/>
              </w:rPr>
              <w:t xml:space="preserve">Rif. </w:t>
            </w:r>
            <w:r w:rsidR="003050EA">
              <w:rPr>
                <w:sz w:val="16"/>
                <w:szCs w:val="16"/>
              </w:rPr>
              <w:t xml:space="preserve">Certificato di Assicurazione Polizza ALLIANZ NEXT S.PA n. 00016302110 R.C. Auto e Altre Garanzie per Veicolo con Targa AJ059KE </w:t>
            </w:r>
          </w:p>
        </w:tc>
        <w:tc>
          <w:tcPr>
            <w:tcW w:w="1417" w:type="dxa"/>
          </w:tcPr>
          <w:p w14:paraId="7FA016D3" w14:textId="3D34F41F" w:rsidR="00333852" w:rsidRPr="00333852" w:rsidRDefault="003050EA" w:rsidP="00333852">
            <w:pPr>
              <w:jc w:val="center"/>
              <w:rPr>
                <w:sz w:val="16"/>
                <w:szCs w:val="16"/>
              </w:rPr>
            </w:pPr>
            <w:r>
              <w:rPr>
                <w:sz w:val="16"/>
                <w:szCs w:val="16"/>
              </w:rPr>
              <w:t>07/10/2025</w:t>
            </w:r>
          </w:p>
        </w:tc>
        <w:tc>
          <w:tcPr>
            <w:tcW w:w="1702" w:type="dxa"/>
          </w:tcPr>
          <w:p w14:paraId="3B989BE2" w14:textId="454ABF65" w:rsidR="00333852" w:rsidRPr="00333852" w:rsidRDefault="003050EA" w:rsidP="00333852">
            <w:pPr>
              <w:jc w:val="center"/>
              <w:rPr>
                <w:sz w:val="16"/>
                <w:szCs w:val="16"/>
              </w:rPr>
            </w:pPr>
            <w:r>
              <w:rPr>
                <w:sz w:val="16"/>
                <w:szCs w:val="16"/>
              </w:rPr>
              <w:t>292,00</w:t>
            </w:r>
          </w:p>
        </w:tc>
      </w:tr>
      <w:tr w:rsidR="00C04A81" w:rsidRPr="00241970" w14:paraId="516CB998" w14:textId="77777777" w:rsidTr="00A34EB2">
        <w:trPr>
          <w:trHeight w:val="466"/>
        </w:trPr>
        <w:tc>
          <w:tcPr>
            <w:tcW w:w="1562" w:type="dxa"/>
          </w:tcPr>
          <w:p w14:paraId="014CC2FD" w14:textId="77777777" w:rsidR="00333852" w:rsidRPr="00C04A81" w:rsidRDefault="00333852" w:rsidP="00C04A81">
            <w:pPr>
              <w:jc w:val="center"/>
              <w:rPr>
                <w:sz w:val="16"/>
                <w:szCs w:val="16"/>
              </w:rPr>
            </w:pPr>
            <w:r w:rsidRPr="00C04A81">
              <w:rPr>
                <w:sz w:val="16"/>
                <w:szCs w:val="16"/>
              </w:rPr>
              <w:t>2</w:t>
            </w:r>
          </w:p>
        </w:tc>
        <w:tc>
          <w:tcPr>
            <w:tcW w:w="5096" w:type="dxa"/>
          </w:tcPr>
          <w:p w14:paraId="78E12505" w14:textId="429E49D2" w:rsidR="00333852" w:rsidRPr="00241970" w:rsidRDefault="004934A6" w:rsidP="00706796">
            <w:r>
              <w:rPr>
                <w:sz w:val="16"/>
                <w:szCs w:val="16"/>
              </w:rPr>
              <w:t xml:space="preserve">Rif. </w:t>
            </w:r>
            <w:r w:rsidR="003050EA">
              <w:rPr>
                <w:sz w:val="16"/>
                <w:szCs w:val="16"/>
              </w:rPr>
              <w:t xml:space="preserve">Quietanza di pagamento Polizza AlLIAZN NEXT SPA n. 5940017 Infortuni Conducente </w:t>
            </w:r>
          </w:p>
        </w:tc>
        <w:tc>
          <w:tcPr>
            <w:tcW w:w="1417" w:type="dxa"/>
          </w:tcPr>
          <w:p w14:paraId="70562B19" w14:textId="041DA057" w:rsidR="00333852" w:rsidRPr="00C04A81" w:rsidRDefault="003050EA" w:rsidP="00C04A81">
            <w:pPr>
              <w:jc w:val="center"/>
              <w:rPr>
                <w:sz w:val="16"/>
                <w:szCs w:val="16"/>
              </w:rPr>
            </w:pPr>
            <w:r>
              <w:rPr>
                <w:sz w:val="16"/>
                <w:szCs w:val="16"/>
              </w:rPr>
              <w:t>07/10/2025</w:t>
            </w:r>
          </w:p>
        </w:tc>
        <w:tc>
          <w:tcPr>
            <w:tcW w:w="1702" w:type="dxa"/>
          </w:tcPr>
          <w:p w14:paraId="34C0543F" w14:textId="70D5E3CD" w:rsidR="00333852" w:rsidRPr="00C04A81" w:rsidRDefault="006062C7" w:rsidP="00C04A81">
            <w:pPr>
              <w:jc w:val="center"/>
              <w:rPr>
                <w:sz w:val="16"/>
                <w:szCs w:val="16"/>
              </w:rPr>
            </w:pPr>
            <w:r>
              <w:rPr>
                <w:sz w:val="16"/>
                <w:szCs w:val="16"/>
              </w:rPr>
              <w:t xml:space="preserve"> </w:t>
            </w:r>
            <w:r w:rsidR="003050EA">
              <w:rPr>
                <w:sz w:val="16"/>
                <w:szCs w:val="16"/>
              </w:rPr>
              <w:t>57,00</w:t>
            </w:r>
          </w:p>
        </w:tc>
      </w:tr>
      <w:tr w:rsidR="00C04A81" w:rsidRPr="00241970" w14:paraId="22B3FB54" w14:textId="77777777" w:rsidTr="00C04A81">
        <w:tc>
          <w:tcPr>
            <w:tcW w:w="1562" w:type="dxa"/>
          </w:tcPr>
          <w:p w14:paraId="5318EBB6" w14:textId="77777777" w:rsidR="00706796" w:rsidRPr="00C04A81" w:rsidRDefault="00706796" w:rsidP="00C04A81">
            <w:pPr>
              <w:jc w:val="center"/>
              <w:rPr>
                <w:sz w:val="16"/>
                <w:szCs w:val="16"/>
              </w:rPr>
            </w:pPr>
            <w:r w:rsidRPr="00C04A81">
              <w:rPr>
                <w:sz w:val="16"/>
                <w:szCs w:val="16"/>
              </w:rPr>
              <w:t>2</w:t>
            </w:r>
          </w:p>
        </w:tc>
        <w:tc>
          <w:tcPr>
            <w:tcW w:w="5096" w:type="dxa"/>
          </w:tcPr>
          <w:p w14:paraId="7E1789BE" w14:textId="69CD674E" w:rsidR="00706796" w:rsidRPr="00C04A81" w:rsidRDefault="004934A6" w:rsidP="004934A6">
            <w:pPr>
              <w:rPr>
                <w:sz w:val="16"/>
                <w:szCs w:val="16"/>
              </w:rPr>
            </w:pPr>
            <w:r>
              <w:rPr>
                <w:sz w:val="16"/>
                <w:szCs w:val="16"/>
              </w:rPr>
              <w:t xml:space="preserve">Rif. </w:t>
            </w:r>
            <w:r w:rsidR="00A64DD2">
              <w:rPr>
                <w:sz w:val="16"/>
                <w:szCs w:val="16"/>
              </w:rPr>
              <w:t xml:space="preserve">Certificato di Assicurazione Polizza Generali &amp; Non Profit – Enti e Associazioni </w:t>
            </w:r>
            <w:r w:rsidR="00A64DD2" w:rsidRPr="00A64DD2">
              <w:rPr>
                <w:sz w:val="16"/>
                <w:szCs w:val="16"/>
              </w:rPr>
              <w:t xml:space="preserve">- </w:t>
            </w:r>
            <w:r w:rsidR="00A64DD2" w:rsidRPr="00A64DD2">
              <w:rPr>
                <w:sz w:val="16"/>
                <w:szCs w:val="16"/>
              </w:rPr>
              <w:t>La soluzione per la protezione di Enti non profit e del Terzo Settore e delle persone che con loro operano nel mondo del volontariato</w:t>
            </w:r>
            <w:r w:rsidR="00A64DD2">
              <w:rPr>
                <w:sz w:val="16"/>
                <w:szCs w:val="16"/>
              </w:rPr>
              <w:t xml:space="preserve"> </w:t>
            </w:r>
            <w:r w:rsidR="00A64DD2" w:rsidRPr="00A64DD2">
              <w:rPr>
                <w:sz w:val="16"/>
                <w:szCs w:val="16"/>
              </w:rPr>
              <w:t>n</w:t>
            </w:r>
            <w:r w:rsidR="00A64DD2">
              <w:rPr>
                <w:sz w:val="16"/>
                <w:szCs w:val="16"/>
              </w:rPr>
              <w:t xml:space="preserve">. </w:t>
            </w:r>
            <w:r w:rsidR="00A64DD2" w:rsidRPr="00A64DD2">
              <w:rPr>
                <w:sz w:val="16"/>
                <w:szCs w:val="16"/>
              </w:rPr>
              <w:t>450651900</w:t>
            </w:r>
          </w:p>
        </w:tc>
        <w:tc>
          <w:tcPr>
            <w:tcW w:w="1417" w:type="dxa"/>
          </w:tcPr>
          <w:p w14:paraId="680C3C0D" w14:textId="076DF7D4" w:rsidR="00706796" w:rsidRPr="00C04A81" w:rsidRDefault="00A64DD2" w:rsidP="00C04A81">
            <w:pPr>
              <w:jc w:val="center"/>
              <w:rPr>
                <w:sz w:val="16"/>
                <w:szCs w:val="16"/>
              </w:rPr>
            </w:pPr>
            <w:r>
              <w:rPr>
                <w:sz w:val="16"/>
                <w:szCs w:val="16"/>
              </w:rPr>
              <w:t>10/10/2026</w:t>
            </w:r>
          </w:p>
        </w:tc>
        <w:tc>
          <w:tcPr>
            <w:tcW w:w="1702" w:type="dxa"/>
          </w:tcPr>
          <w:p w14:paraId="3868ACA5" w14:textId="2528BA0B" w:rsidR="00706796" w:rsidRPr="00C04A81" w:rsidRDefault="00A64DD2" w:rsidP="00C04A81">
            <w:pPr>
              <w:jc w:val="center"/>
              <w:rPr>
                <w:sz w:val="16"/>
                <w:szCs w:val="16"/>
              </w:rPr>
            </w:pPr>
            <w:r>
              <w:rPr>
                <w:sz w:val="16"/>
                <w:szCs w:val="16"/>
              </w:rPr>
              <w:t>1.106,50</w:t>
            </w:r>
          </w:p>
        </w:tc>
      </w:tr>
      <w:tr w:rsidR="00C04A81" w:rsidRPr="00241970" w14:paraId="068817B5" w14:textId="77777777" w:rsidTr="00A34EB2">
        <w:trPr>
          <w:trHeight w:val="443"/>
        </w:trPr>
        <w:tc>
          <w:tcPr>
            <w:tcW w:w="1562" w:type="dxa"/>
          </w:tcPr>
          <w:p w14:paraId="6DBD80A2" w14:textId="77777777" w:rsidR="00C04A81" w:rsidRPr="00005A14" w:rsidRDefault="00C04A81" w:rsidP="00005A14">
            <w:pPr>
              <w:jc w:val="center"/>
              <w:rPr>
                <w:sz w:val="16"/>
                <w:szCs w:val="16"/>
              </w:rPr>
            </w:pPr>
            <w:r w:rsidRPr="00005A14">
              <w:rPr>
                <w:sz w:val="16"/>
                <w:szCs w:val="16"/>
              </w:rPr>
              <w:t>2</w:t>
            </w:r>
          </w:p>
        </w:tc>
        <w:tc>
          <w:tcPr>
            <w:tcW w:w="5096" w:type="dxa"/>
          </w:tcPr>
          <w:p w14:paraId="7164301E" w14:textId="77777777" w:rsidR="006062C7" w:rsidRDefault="006062C7" w:rsidP="00005A14">
            <w:pPr>
              <w:rPr>
                <w:sz w:val="16"/>
                <w:szCs w:val="16"/>
              </w:rPr>
            </w:pPr>
            <w:r>
              <w:rPr>
                <w:sz w:val="16"/>
                <w:szCs w:val="16"/>
              </w:rPr>
              <w:t xml:space="preserve">Rif. Certificato di Assicurazione Polizza </w:t>
            </w:r>
            <w:r>
              <w:rPr>
                <w:sz w:val="16"/>
                <w:szCs w:val="16"/>
              </w:rPr>
              <w:t>GROUPAMA ASSICURAZIONI</w:t>
            </w:r>
          </w:p>
          <w:p w14:paraId="19FCACC2" w14:textId="54A53521" w:rsidR="00C04A81" w:rsidRPr="00C04A81" w:rsidRDefault="006062C7" w:rsidP="00005A14">
            <w:pPr>
              <w:rPr>
                <w:sz w:val="16"/>
                <w:szCs w:val="16"/>
              </w:rPr>
            </w:pPr>
            <w:r>
              <w:rPr>
                <w:sz w:val="16"/>
                <w:szCs w:val="16"/>
              </w:rPr>
              <w:t xml:space="preserve">n. </w:t>
            </w:r>
            <w:r>
              <w:rPr>
                <w:sz w:val="16"/>
                <w:szCs w:val="16"/>
              </w:rPr>
              <w:t>110873123</w:t>
            </w:r>
            <w:r>
              <w:rPr>
                <w:sz w:val="16"/>
                <w:szCs w:val="16"/>
              </w:rPr>
              <w:t xml:space="preserve"> R.C.</w:t>
            </w:r>
            <w:r>
              <w:rPr>
                <w:sz w:val="16"/>
                <w:szCs w:val="16"/>
              </w:rPr>
              <w:t>A.</w:t>
            </w:r>
            <w:r>
              <w:rPr>
                <w:sz w:val="16"/>
                <w:szCs w:val="16"/>
              </w:rPr>
              <w:t xml:space="preserve"> Auto e Altre Garanzie per Veicolo con Targa </w:t>
            </w:r>
            <w:r>
              <w:rPr>
                <w:sz w:val="16"/>
                <w:szCs w:val="16"/>
              </w:rPr>
              <w:t>EZ832LP</w:t>
            </w:r>
          </w:p>
        </w:tc>
        <w:tc>
          <w:tcPr>
            <w:tcW w:w="1417" w:type="dxa"/>
          </w:tcPr>
          <w:p w14:paraId="0D7C4328" w14:textId="7B130E3D" w:rsidR="00C04A81" w:rsidRPr="00005A14" w:rsidRDefault="006062C7" w:rsidP="00005A14">
            <w:pPr>
              <w:jc w:val="center"/>
              <w:rPr>
                <w:sz w:val="16"/>
                <w:szCs w:val="16"/>
              </w:rPr>
            </w:pPr>
            <w:r>
              <w:rPr>
                <w:sz w:val="16"/>
                <w:szCs w:val="16"/>
              </w:rPr>
              <w:t>24/10/2026</w:t>
            </w:r>
          </w:p>
        </w:tc>
        <w:tc>
          <w:tcPr>
            <w:tcW w:w="1702" w:type="dxa"/>
          </w:tcPr>
          <w:p w14:paraId="7328FD3E" w14:textId="75B4A4D2" w:rsidR="00C04A81" w:rsidRPr="00005A14" w:rsidRDefault="006062C7" w:rsidP="00005A14">
            <w:pPr>
              <w:jc w:val="center"/>
              <w:rPr>
                <w:sz w:val="16"/>
                <w:szCs w:val="16"/>
              </w:rPr>
            </w:pPr>
            <w:r>
              <w:rPr>
                <w:sz w:val="16"/>
                <w:szCs w:val="16"/>
              </w:rPr>
              <w:t>465,00</w:t>
            </w:r>
          </w:p>
        </w:tc>
      </w:tr>
      <w:tr w:rsidR="00005A14" w:rsidRPr="00241970" w14:paraId="13178890" w14:textId="77777777" w:rsidTr="00C04A81">
        <w:tc>
          <w:tcPr>
            <w:tcW w:w="1562" w:type="dxa"/>
          </w:tcPr>
          <w:p w14:paraId="2E0228B0" w14:textId="77777777" w:rsidR="00005A14" w:rsidRPr="00005A14" w:rsidRDefault="00005A14" w:rsidP="00005A14">
            <w:pPr>
              <w:jc w:val="center"/>
              <w:rPr>
                <w:sz w:val="16"/>
                <w:szCs w:val="16"/>
              </w:rPr>
            </w:pPr>
            <w:r w:rsidRPr="00005A14">
              <w:rPr>
                <w:sz w:val="16"/>
                <w:szCs w:val="16"/>
              </w:rPr>
              <w:t>2</w:t>
            </w:r>
          </w:p>
        </w:tc>
        <w:tc>
          <w:tcPr>
            <w:tcW w:w="5096" w:type="dxa"/>
          </w:tcPr>
          <w:p w14:paraId="23DFA8AD" w14:textId="0C0FCFC8" w:rsidR="00005A14" w:rsidRPr="00C04A81" w:rsidRDefault="006062C7" w:rsidP="00005A14">
            <w:pPr>
              <w:rPr>
                <w:sz w:val="16"/>
                <w:szCs w:val="16"/>
              </w:rPr>
            </w:pPr>
            <w:r>
              <w:rPr>
                <w:sz w:val="16"/>
                <w:szCs w:val="16"/>
              </w:rPr>
              <w:t>Rif. Quietanza di pagamento Polizza GROUPAMA ASSICURAZIONI</w:t>
            </w:r>
            <w:r>
              <w:rPr>
                <w:sz w:val="16"/>
                <w:szCs w:val="16"/>
              </w:rPr>
              <w:t xml:space="preserve"> </w:t>
            </w:r>
            <w:r>
              <w:rPr>
                <w:sz w:val="16"/>
                <w:szCs w:val="16"/>
              </w:rPr>
              <w:t xml:space="preserve">n. </w:t>
            </w:r>
            <w:r>
              <w:rPr>
                <w:sz w:val="16"/>
                <w:szCs w:val="16"/>
              </w:rPr>
              <w:t xml:space="preserve">108914808 </w:t>
            </w:r>
            <w:r>
              <w:rPr>
                <w:sz w:val="16"/>
                <w:szCs w:val="16"/>
              </w:rPr>
              <w:t>Infortuni Conducente</w:t>
            </w:r>
          </w:p>
        </w:tc>
        <w:tc>
          <w:tcPr>
            <w:tcW w:w="1417" w:type="dxa"/>
          </w:tcPr>
          <w:p w14:paraId="5656CC4A" w14:textId="32C2D8B3" w:rsidR="00005A14" w:rsidRPr="00005A14" w:rsidRDefault="006062C7" w:rsidP="00A40747">
            <w:pPr>
              <w:jc w:val="center"/>
              <w:rPr>
                <w:sz w:val="16"/>
                <w:szCs w:val="16"/>
              </w:rPr>
            </w:pPr>
            <w:r>
              <w:rPr>
                <w:sz w:val="16"/>
                <w:szCs w:val="16"/>
              </w:rPr>
              <w:t>24/10/2026</w:t>
            </w:r>
          </w:p>
        </w:tc>
        <w:tc>
          <w:tcPr>
            <w:tcW w:w="1702" w:type="dxa"/>
          </w:tcPr>
          <w:p w14:paraId="5AE80BBF" w14:textId="350DE34D" w:rsidR="00005A14" w:rsidRPr="00005A14" w:rsidRDefault="006062C7" w:rsidP="00005A14">
            <w:pPr>
              <w:jc w:val="center"/>
              <w:rPr>
                <w:sz w:val="16"/>
                <w:szCs w:val="16"/>
              </w:rPr>
            </w:pPr>
            <w:r>
              <w:rPr>
                <w:sz w:val="16"/>
                <w:szCs w:val="16"/>
              </w:rPr>
              <w:t xml:space="preserve">  57,00</w:t>
            </w:r>
          </w:p>
        </w:tc>
      </w:tr>
      <w:tr w:rsidR="00DF5DBE" w:rsidRPr="00241970" w14:paraId="328F53D6" w14:textId="77777777" w:rsidTr="00C04A81">
        <w:tc>
          <w:tcPr>
            <w:tcW w:w="1562" w:type="dxa"/>
          </w:tcPr>
          <w:p w14:paraId="189A8796" w14:textId="77777777" w:rsidR="00DF5DBE" w:rsidRPr="00A40747" w:rsidRDefault="005217E4" w:rsidP="00A40747">
            <w:pPr>
              <w:jc w:val="center"/>
              <w:rPr>
                <w:sz w:val="16"/>
                <w:szCs w:val="16"/>
              </w:rPr>
            </w:pPr>
            <w:r>
              <w:rPr>
                <w:sz w:val="16"/>
                <w:szCs w:val="16"/>
              </w:rPr>
              <w:t>2</w:t>
            </w:r>
          </w:p>
        </w:tc>
        <w:tc>
          <w:tcPr>
            <w:tcW w:w="5096" w:type="dxa"/>
          </w:tcPr>
          <w:p w14:paraId="331C6308" w14:textId="77777777" w:rsidR="00BD39DB" w:rsidRDefault="005217E4" w:rsidP="005217E4">
            <w:pPr>
              <w:rPr>
                <w:sz w:val="16"/>
                <w:szCs w:val="16"/>
              </w:rPr>
            </w:pPr>
            <w:r>
              <w:rPr>
                <w:sz w:val="16"/>
                <w:szCs w:val="16"/>
              </w:rPr>
              <w:t xml:space="preserve">Rif. Ft nr. FPR </w:t>
            </w:r>
            <w:r w:rsidR="007567CD">
              <w:rPr>
                <w:sz w:val="16"/>
                <w:szCs w:val="16"/>
              </w:rPr>
              <w:t>1445/25</w:t>
            </w:r>
            <w:r>
              <w:rPr>
                <w:sz w:val="16"/>
                <w:szCs w:val="16"/>
              </w:rPr>
              <w:t xml:space="preserve"> </w:t>
            </w:r>
            <w:r w:rsidRPr="00333852">
              <w:rPr>
                <w:sz w:val="16"/>
                <w:szCs w:val="16"/>
              </w:rPr>
              <w:t xml:space="preserve">del </w:t>
            </w:r>
            <w:r w:rsidR="007567CD">
              <w:rPr>
                <w:sz w:val="16"/>
                <w:szCs w:val="16"/>
              </w:rPr>
              <w:t>30/09/2025</w:t>
            </w:r>
            <w:r>
              <w:rPr>
                <w:sz w:val="16"/>
                <w:szCs w:val="16"/>
              </w:rPr>
              <w:t xml:space="preserve"> di € </w:t>
            </w:r>
            <w:r w:rsidR="007567CD">
              <w:rPr>
                <w:sz w:val="16"/>
                <w:szCs w:val="16"/>
              </w:rPr>
              <w:t>152,63</w:t>
            </w:r>
            <w:r>
              <w:rPr>
                <w:sz w:val="16"/>
                <w:szCs w:val="16"/>
              </w:rPr>
              <w:t xml:space="preserve"> FUEL &amp; MORE S.r.l.  S.P. Porto Clementino, snc. Tarquinia (VT) P.IVA 01972990566</w:t>
            </w:r>
            <w:r w:rsidR="00BD39DB">
              <w:rPr>
                <w:sz w:val="16"/>
                <w:szCs w:val="16"/>
              </w:rPr>
              <w:t xml:space="preserve"> </w:t>
            </w:r>
            <w:r>
              <w:rPr>
                <w:sz w:val="16"/>
                <w:szCs w:val="16"/>
              </w:rPr>
              <w:t>– ACQUISTO CARBURANTE AUTOMEZZI con Targa EZ832LP</w:t>
            </w:r>
            <w:r w:rsidR="007567CD">
              <w:rPr>
                <w:sz w:val="16"/>
                <w:szCs w:val="16"/>
              </w:rPr>
              <w:t xml:space="preserve"> e </w:t>
            </w:r>
            <w:r w:rsidR="007567CD">
              <w:rPr>
                <w:sz w:val="16"/>
                <w:szCs w:val="16"/>
              </w:rPr>
              <w:t>e Gasolio in tanica</w:t>
            </w:r>
          </w:p>
          <w:p w14:paraId="7B503166" w14:textId="630FE6D2" w:rsidR="00DF5DBE" w:rsidRDefault="007567CD" w:rsidP="005217E4">
            <w:pPr>
              <w:rPr>
                <w:sz w:val="16"/>
                <w:szCs w:val="16"/>
              </w:rPr>
            </w:pPr>
            <w:r>
              <w:rPr>
                <w:sz w:val="16"/>
                <w:szCs w:val="16"/>
              </w:rPr>
              <w:t xml:space="preserve">LT </w:t>
            </w:r>
            <w:r w:rsidR="00BD39DB">
              <w:rPr>
                <w:sz w:val="16"/>
                <w:szCs w:val="16"/>
              </w:rPr>
              <w:t>5</w:t>
            </w:r>
            <w:r>
              <w:rPr>
                <w:sz w:val="16"/>
                <w:szCs w:val="16"/>
              </w:rPr>
              <w:t>3,16</w:t>
            </w:r>
          </w:p>
        </w:tc>
        <w:tc>
          <w:tcPr>
            <w:tcW w:w="1417" w:type="dxa"/>
          </w:tcPr>
          <w:p w14:paraId="4E8400D4" w14:textId="415871BB" w:rsidR="00DF5DBE" w:rsidRPr="00A40747" w:rsidRDefault="007567CD" w:rsidP="00A40747">
            <w:pPr>
              <w:jc w:val="center"/>
              <w:rPr>
                <w:sz w:val="16"/>
                <w:szCs w:val="16"/>
              </w:rPr>
            </w:pPr>
            <w:r>
              <w:rPr>
                <w:sz w:val="16"/>
                <w:szCs w:val="16"/>
              </w:rPr>
              <w:t>18/12/2025</w:t>
            </w:r>
          </w:p>
        </w:tc>
        <w:tc>
          <w:tcPr>
            <w:tcW w:w="1702" w:type="dxa"/>
          </w:tcPr>
          <w:p w14:paraId="392098B6" w14:textId="3057D471" w:rsidR="00DF5DBE" w:rsidRPr="00A40747" w:rsidRDefault="007567CD" w:rsidP="00A40747">
            <w:pPr>
              <w:jc w:val="center"/>
              <w:rPr>
                <w:sz w:val="16"/>
                <w:szCs w:val="16"/>
              </w:rPr>
            </w:pPr>
            <w:r>
              <w:rPr>
                <w:sz w:val="16"/>
                <w:szCs w:val="16"/>
              </w:rPr>
              <w:t>152,63</w:t>
            </w:r>
          </w:p>
        </w:tc>
      </w:tr>
      <w:tr w:rsidR="005217E4" w:rsidRPr="00241970" w14:paraId="6035EEF7" w14:textId="77777777" w:rsidTr="00A34EB2">
        <w:trPr>
          <w:trHeight w:val="669"/>
        </w:trPr>
        <w:tc>
          <w:tcPr>
            <w:tcW w:w="1562" w:type="dxa"/>
          </w:tcPr>
          <w:p w14:paraId="3F900ACA" w14:textId="77777777" w:rsidR="005217E4" w:rsidRPr="00A40747" w:rsidRDefault="005217E4" w:rsidP="005217E4">
            <w:pPr>
              <w:jc w:val="center"/>
              <w:rPr>
                <w:sz w:val="16"/>
                <w:szCs w:val="16"/>
              </w:rPr>
            </w:pPr>
            <w:r>
              <w:rPr>
                <w:sz w:val="16"/>
                <w:szCs w:val="16"/>
              </w:rPr>
              <w:t>2</w:t>
            </w:r>
          </w:p>
        </w:tc>
        <w:tc>
          <w:tcPr>
            <w:tcW w:w="5096" w:type="dxa"/>
          </w:tcPr>
          <w:p w14:paraId="13FABD41" w14:textId="0B1117F5" w:rsidR="005217E4" w:rsidRDefault="005217E4" w:rsidP="005217E4">
            <w:pPr>
              <w:rPr>
                <w:sz w:val="16"/>
                <w:szCs w:val="16"/>
              </w:rPr>
            </w:pPr>
            <w:r>
              <w:rPr>
                <w:sz w:val="16"/>
                <w:szCs w:val="16"/>
              </w:rPr>
              <w:t xml:space="preserve">Rif. Ft nr. FPR </w:t>
            </w:r>
            <w:r w:rsidR="007567CD">
              <w:rPr>
                <w:sz w:val="16"/>
                <w:szCs w:val="16"/>
              </w:rPr>
              <w:t>1600/25</w:t>
            </w:r>
            <w:r>
              <w:rPr>
                <w:sz w:val="16"/>
                <w:szCs w:val="16"/>
              </w:rPr>
              <w:t xml:space="preserve"> </w:t>
            </w:r>
            <w:r w:rsidRPr="00333852">
              <w:rPr>
                <w:sz w:val="16"/>
                <w:szCs w:val="16"/>
              </w:rPr>
              <w:t xml:space="preserve">del </w:t>
            </w:r>
            <w:r>
              <w:rPr>
                <w:sz w:val="16"/>
                <w:szCs w:val="16"/>
              </w:rPr>
              <w:t>31/</w:t>
            </w:r>
            <w:r w:rsidR="007567CD">
              <w:rPr>
                <w:sz w:val="16"/>
                <w:szCs w:val="16"/>
              </w:rPr>
              <w:t>10/2025</w:t>
            </w:r>
            <w:r>
              <w:rPr>
                <w:sz w:val="16"/>
                <w:szCs w:val="16"/>
              </w:rPr>
              <w:t xml:space="preserve"> di € </w:t>
            </w:r>
            <w:r w:rsidR="007567CD">
              <w:rPr>
                <w:sz w:val="16"/>
                <w:szCs w:val="16"/>
              </w:rPr>
              <w:t>175,62</w:t>
            </w:r>
            <w:r>
              <w:rPr>
                <w:sz w:val="16"/>
                <w:szCs w:val="16"/>
              </w:rPr>
              <w:t xml:space="preserve"> FUEL &amp; MORE S.r.l.   S.P. Porto Clementino, snc. Tarquinia (VT) P.IVA 01972990566 – ACQUISTO CARBURANTE AUTOMEZZI con Targa </w:t>
            </w:r>
          </w:p>
        </w:tc>
        <w:tc>
          <w:tcPr>
            <w:tcW w:w="1417" w:type="dxa"/>
          </w:tcPr>
          <w:p w14:paraId="153B203C" w14:textId="75AB1793" w:rsidR="005217E4" w:rsidRPr="00A40747" w:rsidRDefault="007567CD" w:rsidP="005217E4">
            <w:pPr>
              <w:jc w:val="center"/>
              <w:rPr>
                <w:sz w:val="16"/>
                <w:szCs w:val="16"/>
              </w:rPr>
            </w:pPr>
            <w:r>
              <w:rPr>
                <w:sz w:val="16"/>
                <w:szCs w:val="16"/>
              </w:rPr>
              <w:t>18/12/2025</w:t>
            </w:r>
          </w:p>
        </w:tc>
        <w:tc>
          <w:tcPr>
            <w:tcW w:w="1702" w:type="dxa"/>
          </w:tcPr>
          <w:p w14:paraId="18506B6D" w14:textId="6C509D32" w:rsidR="005217E4" w:rsidRPr="00A40747" w:rsidRDefault="007567CD" w:rsidP="005217E4">
            <w:pPr>
              <w:jc w:val="center"/>
              <w:rPr>
                <w:sz w:val="16"/>
                <w:szCs w:val="16"/>
              </w:rPr>
            </w:pPr>
            <w:r>
              <w:rPr>
                <w:sz w:val="16"/>
                <w:szCs w:val="16"/>
              </w:rPr>
              <w:t>175,62</w:t>
            </w:r>
          </w:p>
        </w:tc>
      </w:tr>
      <w:tr w:rsidR="005217E4" w:rsidRPr="00241970" w14:paraId="1A5BCDFD" w14:textId="77777777" w:rsidTr="00C04A81">
        <w:tc>
          <w:tcPr>
            <w:tcW w:w="1562" w:type="dxa"/>
          </w:tcPr>
          <w:p w14:paraId="101D66AE" w14:textId="77777777" w:rsidR="005217E4" w:rsidRPr="00A40747" w:rsidRDefault="005217E4" w:rsidP="005217E4">
            <w:pPr>
              <w:jc w:val="center"/>
              <w:rPr>
                <w:sz w:val="16"/>
                <w:szCs w:val="16"/>
              </w:rPr>
            </w:pPr>
            <w:r>
              <w:rPr>
                <w:sz w:val="16"/>
                <w:szCs w:val="16"/>
              </w:rPr>
              <w:t>2</w:t>
            </w:r>
          </w:p>
        </w:tc>
        <w:tc>
          <w:tcPr>
            <w:tcW w:w="5096" w:type="dxa"/>
          </w:tcPr>
          <w:p w14:paraId="52F8D8BB" w14:textId="41CE01D6" w:rsidR="005217E4" w:rsidRDefault="005217E4" w:rsidP="005217E4">
            <w:pPr>
              <w:rPr>
                <w:sz w:val="16"/>
                <w:szCs w:val="16"/>
              </w:rPr>
            </w:pPr>
            <w:r>
              <w:rPr>
                <w:sz w:val="16"/>
                <w:szCs w:val="16"/>
              </w:rPr>
              <w:t xml:space="preserve">Rif. Ft nr. FPR </w:t>
            </w:r>
            <w:r w:rsidR="007567CD">
              <w:rPr>
                <w:sz w:val="16"/>
                <w:szCs w:val="16"/>
              </w:rPr>
              <w:t>1791/25</w:t>
            </w:r>
            <w:r>
              <w:rPr>
                <w:sz w:val="16"/>
                <w:szCs w:val="16"/>
              </w:rPr>
              <w:t xml:space="preserve"> </w:t>
            </w:r>
            <w:r w:rsidRPr="00333852">
              <w:rPr>
                <w:sz w:val="16"/>
                <w:szCs w:val="16"/>
              </w:rPr>
              <w:t xml:space="preserve">del </w:t>
            </w:r>
            <w:r>
              <w:rPr>
                <w:sz w:val="16"/>
                <w:szCs w:val="16"/>
              </w:rPr>
              <w:t>30/</w:t>
            </w:r>
            <w:r w:rsidR="007567CD">
              <w:rPr>
                <w:sz w:val="16"/>
                <w:szCs w:val="16"/>
              </w:rPr>
              <w:t>11</w:t>
            </w:r>
            <w:r>
              <w:rPr>
                <w:sz w:val="16"/>
                <w:szCs w:val="16"/>
              </w:rPr>
              <w:t xml:space="preserve">/2025 di € </w:t>
            </w:r>
            <w:r w:rsidR="007567CD">
              <w:rPr>
                <w:sz w:val="16"/>
                <w:szCs w:val="16"/>
              </w:rPr>
              <w:t>75,04</w:t>
            </w:r>
            <w:r>
              <w:rPr>
                <w:sz w:val="16"/>
                <w:szCs w:val="16"/>
              </w:rPr>
              <w:t xml:space="preserve"> FUEL &amp; MORE S.r.l.   S.P. Porto Clementino, snc. Tarquinia (VT) P.IV</w:t>
            </w:r>
            <w:r w:rsidR="007567CD">
              <w:rPr>
                <w:sz w:val="16"/>
                <w:szCs w:val="16"/>
              </w:rPr>
              <w:t xml:space="preserve">A </w:t>
            </w:r>
            <w:r>
              <w:rPr>
                <w:sz w:val="16"/>
                <w:szCs w:val="16"/>
              </w:rPr>
              <w:t xml:space="preserve"> 01972990566 – ACQUISTO CARBURANTE AUTOMEZZI con Targa EZ832LP</w:t>
            </w:r>
          </w:p>
        </w:tc>
        <w:tc>
          <w:tcPr>
            <w:tcW w:w="1417" w:type="dxa"/>
          </w:tcPr>
          <w:p w14:paraId="2F9F6EA1" w14:textId="4117D6AD" w:rsidR="005217E4" w:rsidRPr="00A40747" w:rsidRDefault="007567CD" w:rsidP="005217E4">
            <w:pPr>
              <w:jc w:val="center"/>
              <w:rPr>
                <w:sz w:val="16"/>
                <w:szCs w:val="16"/>
              </w:rPr>
            </w:pPr>
            <w:r>
              <w:rPr>
                <w:sz w:val="16"/>
                <w:szCs w:val="16"/>
              </w:rPr>
              <w:t>18/12/2025</w:t>
            </w:r>
          </w:p>
        </w:tc>
        <w:tc>
          <w:tcPr>
            <w:tcW w:w="1702" w:type="dxa"/>
          </w:tcPr>
          <w:p w14:paraId="1263D129" w14:textId="059F0D4D" w:rsidR="005217E4" w:rsidRPr="00A40747" w:rsidRDefault="007567CD" w:rsidP="005217E4">
            <w:pPr>
              <w:jc w:val="center"/>
              <w:rPr>
                <w:sz w:val="16"/>
                <w:szCs w:val="16"/>
              </w:rPr>
            </w:pPr>
            <w:r>
              <w:rPr>
                <w:sz w:val="16"/>
                <w:szCs w:val="16"/>
              </w:rPr>
              <w:t>75,04</w:t>
            </w:r>
          </w:p>
        </w:tc>
      </w:tr>
      <w:tr w:rsidR="005217E4" w:rsidRPr="00241970" w14:paraId="74C86010" w14:textId="77777777" w:rsidTr="00C04A81">
        <w:tc>
          <w:tcPr>
            <w:tcW w:w="1562" w:type="dxa"/>
          </w:tcPr>
          <w:p w14:paraId="4EFA304F" w14:textId="77777777" w:rsidR="005217E4" w:rsidRPr="00A40747" w:rsidRDefault="004934A6" w:rsidP="005217E4">
            <w:pPr>
              <w:jc w:val="center"/>
              <w:rPr>
                <w:sz w:val="16"/>
                <w:szCs w:val="16"/>
              </w:rPr>
            </w:pPr>
            <w:r>
              <w:rPr>
                <w:sz w:val="16"/>
                <w:szCs w:val="16"/>
              </w:rPr>
              <w:t>2</w:t>
            </w:r>
          </w:p>
        </w:tc>
        <w:tc>
          <w:tcPr>
            <w:tcW w:w="5096" w:type="dxa"/>
          </w:tcPr>
          <w:p w14:paraId="6F1C38E3" w14:textId="26F63B88" w:rsidR="005217E4" w:rsidRDefault="007567CD" w:rsidP="007F4980">
            <w:pPr>
              <w:rPr>
                <w:sz w:val="16"/>
                <w:szCs w:val="16"/>
              </w:rPr>
            </w:pPr>
            <w:r>
              <w:rPr>
                <w:sz w:val="16"/>
                <w:szCs w:val="16"/>
              </w:rPr>
              <w:t>Rif. Ft. Nr. 41250</w:t>
            </w:r>
            <w:r>
              <w:rPr>
                <w:sz w:val="16"/>
                <w:szCs w:val="16"/>
              </w:rPr>
              <w:t>3595013</w:t>
            </w:r>
            <w:r>
              <w:rPr>
                <w:sz w:val="16"/>
                <w:szCs w:val="16"/>
              </w:rPr>
              <w:t xml:space="preserve"> del </w:t>
            </w:r>
            <w:r>
              <w:rPr>
                <w:sz w:val="16"/>
                <w:szCs w:val="16"/>
              </w:rPr>
              <w:t>04/12/2025</w:t>
            </w:r>
            <w:r>
              <w:rPr>
                <w:sz w:val="16"/>
                <w:szCs w:val="16"/>
              </w:rPr>
              <w:t xml:space="preserve"> D</w:t>
            </w:r>
            <w:r>
              <w:rPr>
                <w:sz w:val="16"/>
                <w:szCs w:val="16"/>
              </w:rPr>
              <w:t>i</w:t>
            </w:r>
            <w:r>
              <w:rPr>
                <w:sz w:val="16"/>
                <w:szCs w:val="16"/>
              </w:rPr>
              <w:t xml:space="preserve"> € </w:t>
            </w:r>
            <w:r>
              <w:rPr>
                <w:sz w:val="16"/>
                <w:szCs w:val="16"/>
              </w:rPr>
              <w:t>494,08</w:t>
            </w:r>
            <w:r>
              <w:rPr>
                <w:sz w:val="16"/>
                <w:szCs w:val="16"/>
              </w:rPr>
              <w:t xml:space="preserve"> ILLUMIA S.p.A. Via dé Carracci nr.69/2 Bologna P.IVA 02356770988 – FORNITURA ENERGIA ELETTRICA</w:t>
            </w:r>
          </w:p>
        </w:tc>
        <w:tc>
          <w:tcPr>
            <w:tcW w:w="1417" w:type="dxa"/>
          </w:tcPr>
          <w:p w14:paraId="28BF55C7" w14:textId="7426E14F" w:rsidR="005217E4" w:rsidRPr="00A40747" w:rsidRDefault="00BD39DB" w:rsidP="005217E4">
            <w:pPr>
              <w:jc w:val="center"/>
              <w:rPr>
                <w:sz w:val="16"/>
                <w:szCs w:val="16"/>
              </w:rPr>
            </w:pPr>
            <w:r>
              <w:rPr>
                <w:sz w:val="16"/>
                <w:szCs w:val="16"/>
              </w:rPr>
              <w:t>31/12/2025</w:t>
            </w:r>
          </w:p>
        </w:tc>
        <w:tc>
          <w:tcPr>
            <w:tcW w:w="1702" w:type="dxa"/>
          </w:tcPr>
          <w:p w14:paraId="4F4A69C4" w14:textId="30FBCE28" w:rsidR="005217E4" w:rsidRPr="00A40747" w:rsidRDefault="00BD39DB" w:rsidP="005217E4">
            <w:pPr>
              <w:jc w:val="center"/>
              <w:rPr>
                <w:sz w:val="16"/>
                <w:szCs w:val="16"/>
              </w:rPr>
            </w:pPr>
            <w:r>
              <w:rPr>
                <w:sz w:val="16"/>
                <w:szCs w:val="16"/>
              </w:rPr>
              <w:t>371,97</w:t>
            </w:r>
          </w:p>
        </w:tc>
      </w:tr>
      <w:tr w:rsidR="00441E90" w:rsidRPr="00241970" w14:paraId="43AEF2AD" w14:textId="77777777" w:rsidTr="00A34EB2">
        <w:trPr>
          <w:trHeight w:val="515"/>
        </w:trPr>
        <w:tc>
          <w:tcPr>
            <w:tcW w:w="1562" w:type="dxa"/>
            <w:tcBorders>
              <w:top w:val="single" w:sz="4" w:space="0" w:color="auto"/>
              <w:left w:val="single" w:sz="4" w:space="0" w:color="auto"/>
              <w:bottom w:val="single" w:sz="4" w:space="0" w:color="auto"/>
              <w:right w:val="single" w:sz="4" w:space="0" w:color="auto"/>
            </w:tcBorders>
          </w:tcPr>
          <w:p w14:paraId="6D7919F9" w14:textId="77777777" w:rsidR="00441E90" w:rsidRPr="004B50C4" w:rsidRDefault="004B50C4" w:rsidP="005217E4">
            <w:pPr>
              <w:jc w:val="center"/>
              <w:rPr>
                <w:b/>
                <w:sz w:val="20"/>
                <w:szCs w:val="20"/>
              </w:rPr>
            </w:pPr>
            <w:r w:rsidRPr="004B50C4">
              <w:rPr>
                <w:b/>
                <w:sz w:val="20"/>
                <w:szCs w:val="20"/>
              </w:rPr>
              <w:t>2</w:t>
            </w:r>
          </w:p>
        </w:tc>
        <w:tc>
          <w:tcPr>
            <w:tcW w:w="5096" w:type="dxa"/>
            <w:tcBorders>
              <w:top w:val="single" w:sz="4" w:space="0" w:color="auto"/>
              <w:left w:val="single" w:sz="4" w:space="0" w:color="auto"/>
              <w:bottom w:val="single" w:sz="4" w:space="0" w:color="auto"/>
              <w:right w:val="single" w:sz="4" w:space="0" w:color="auto"/>
            </w:tcBorders>
          </w:tcPr>
          <w:p w14:paraId="59E65D1E" w14:textId="77777777" w:rsidR="00441E90" w:rsidRPr="004B50C4" w:rsidRDefault="004B50C4" w:rsidP="004B50C4">
            <w:pPr>
              <w:jc w:val="center"/>
              <w:rPr>
                <w:b/>
                <w:sz w:val="20"/>
                <w:szCs w:val="20"/>
              </w:rPr>
            </w:pPr>
            <w:r w:rsidRPr="004B50C4">
              <w:rPr>
                <w:b/>
                <w:sz w:val="20"/>
                <w:szCs w:val="20"/>
              </w:rPr>
              <w:t>T O T A L I</w:t>
            </w:r>
          </w:p>
        </w:tc>
        <w:tc>
          <w:tcPr>
            <w:tcW w:w="1417" w:type="dxa"/>
            <w:tcBorders>
              <w:top w:val="single" w:sz="4" w:space="0" w:color="auto"/>
              <w:left w:val="single" w:sz="4" w:space="0" w:color="auto"/>
              <w:bottom w:val="single" w:sz="4" w:space="0" w:color="auto"/>
              <w:right w:val="single" w:sz="4" w:space="0" w:color="auto"/>
            </w:tcBorders>
          </w:tcPr>
          <w:p w14:paraId="758F24E2" w14:textId="77777777" w:rsidR="00441E90" w:rsidRPr="004B50C4" w:rsidRDefault="00441E90" w:rsidP="005217E4">
            <w:pPr>
              <w:jc w:val="center"/>
              <w:rPr>
                <w:b/>
                <w:sz w:val="20"/>
                <w:szCs w:val="20"/>
              </w:rPr>
            </w:pPr>
          </w:p>
        </w:tc>
        <w:tc>
          <w:tcPr>
            <w:tcW w:w="1702" w:type="dxa"/>
            <w:tcBorders>
              <w:top w:val="single" w:sz="4" w:space="0" w:color="auto"/>
              <w:left w:val="single" w:sz="4" w:space="0" w:color="auto"/>
              <w:bottom w:val="single" w:sz="4" w:space="0" w:color="auto"/>
              <w:right w:val="single" w:sz="4" w:space="0" w:color="auto"/>
            </w:tcBorders>
          </w:tcPr>
          <w:p w14:paraId="0F86DBE7" w14:textId="3FB98110" w:rsidR="00441E90" w:rsidRPr="004B50C4" w:rsidRDefault="009C581F" w:rsidP="005217E4">
            <w:pPr>
              <w:jc w:val="center"/>
              <w:rPr>
                <w:b/>
                <w:sz w:val="20"/>
                <w:szCs w:val="20"/>
              </w:rPr>
            </w:pPr>
            <w:r>
              <w:rPr>
                <w:b/>
                <w:sz w:val="20"/>
                <w:szCs w:val="20"/>
              </w:rPr>
              <w:t>3.342,46</w:t>
            </w:r>
          </w:p>
        </w:tc>
      </w:tr>
    </w:tbl>
    <w:p w14:paraId="29A0B4CF" w14:textId="77777777" w:rsidR="00333852" w:rsidRDefault="00333852" w:rsidP="00333852">
      <w:pPr>
        <w:shd w:val="clear" w:color="auto" w:fill="FFFFFF"/>
        <w:spacing w:after="300"/>
        <w:jc w:val="both"/>
        <w:textAlignment w:val="baseline"/>
        <w:rPr>
          <w:rFonts w:ascii="Calibri" w:hAnsi="Calibri" w:cs="Calibri"/>
          <w:b/>
          <w:color w:val="FF0000"/>
          <w:sz w:val="22"/>
          <w:szCs w:val="22"/>
        </w:rPr>
      </w:pPr>
    </w:p>
    <w:p w14:paraId="482BA3B4" w14:textId="77777777" w:rsidR="00F254AF" w:rsidRDefault="00F254AF" w:rsidP="00333852">
      <w:pPr>
        <w:shd w:val="clear" w:color="auto" w:fill="FFFFFF"/>
        <w:spacing w:after="300"/>
        <w:jc w:val="both"/>
        <w:textAlignment w:val="baseline"/>
        <w:rPr>
          <w:rFonts w:ascii="Calibri" w:hAnsi="Calibri" w:cs="Calibri"/>
          <w:b/>
          <w:sz w:val="18"/>
          <w:szCs w:val="18"/>
        </w:rPr>
      </w:pPr>
    </w:p>
    <w:p w14:paraId="2C631F03" w14:textId="77777777" w:rsidR="00F254AF" w:rsidRDefault="00F254AF" w:rsidP="00333852">
      <w:pPr>
        <w:shd w:val="clear" w:color="auto" w:fill="FFFFFF"/>
        <w:spacing w:after="300"/>
        <w:jc w:val="both"/>
        <w:textAlignment w:val="baseline"/>
        <w:rPr>
          <w:rFonts w:ascii="Calibri" w:hAnsi="Calibri" w:cs="Calibri"/>
          <w:b/>
          <w:sz w:val="18"/>
          <w:szCs w:val="18"/>
        </w:rPr>
      </w:pPr>
    </w:p>
    <w:p w14:paraId="15453A80" w14:textId="3A5A11A1" w:rsidR="00334394" w:rsidRPr="00334394" w:rsidRDefault="00334394" w:rsidP="00333852">
      <w:pPr>
        <w:shd w:val="clear" w:color="auto" w:fill="FFFFFF"/>
        <w:spacing w:after="300"/>
        <w:jc w:val="both"/>
        <w:textAlignment w:val="baseline"/>
        <w:rPr>
          <w:rFonts w:ascii="Calibri" w:hAnsi="Calibri" w:cs="Calibri"/>
          <w:b/>
          <w:sz w:val="18"/>
          <w:szCs w:val="18"/>
        </w:rPr>
      </w:pPr>
      <w:r>
        <w:rPr>
          <w:rFonts w:ascii="Calibri" w:hAnsi="Calibri" w:cs="Calibri"/>
          <w:b/>
          <w:sz w:val="18"/>
          <w:szCs w:val="18"/>
        </w:rPr>
        <w:t>Accantonamento:</w:t>
      </w:r>
    </w:p>
    <w:p w14:paraId="1BE1F70D" w14:textId="77777777" w:rsidR="00334394" w:rsidRPr="00A972BB" w:rsidRDefault="00334394" w:rsidP="00333852">
      <w:pPr>
        <w:shd w:val="clear" w:color="auto" w:fill="FFFFFF"/>
        <w:spacing w:after="300"/>
        <w:jc w:val="both"/>
        <w:textAlignment w:val="baseline"/>
        <w:rPr>
          <w:rFonts w:asciiTheme="minorHAnsi" w:eastAsia="Times New Roman" w:hAnsiTheme="minorHAnsi" w:cstheme="minorHAnsi"/>
          <w:i/>
          <w:color w:val="000000" w:themeColor="text1"/>
          <w:sz w:val="16"/>
          <w:szCs w:val="16"/>
          <w:lang w:eastAsia="it-IT"/>
        </w:rPr>
      </w:pPr>
      <w:r w:rsidRPr="00A972BB">
        <w:rPr>
          <w:rFonts w:asciiTheme="minorHAnsi" w:eastAsia="Times New Roman" w:hAnsiTheme="minorHAnsi" w:cstheme="minorHAnsi"/>
          <w:i/>
          <w:color w:val="000000" w:themeColor="text1"/>
          <w:sz w:val="16"/>
          <w:szCs w:val="16"/>
          <w:lang w:eastAsia="it-IT"/>
        </w:rPr>
        <w:t>(è possibile accantonare in tutto o in parte l’importo percepito, fermo restando per il soggetto beneficiario l’obbligo di specificare nella relazione allegata al presente documento la finalità dell’accantonamento allegando il verbale dell’organo direttivo che abbia deliberato l’accantonamento. Il soggetto beneficiario è tenuto ad utilizzare le somme accantonate e a rinviare il presente modello entro 24 mesi dalla percezione del contributo)</w:t>
      </w:r>
    </w:p>
    <w:p w14:paraId="46CF6A31" w14:textId="7DB845F9" w:rsidR="008B0721" w:rsidRPr="00A972BB" w:rsidRDefault="00334394" w:rsidP="00333852">
      <w:pPr>
        <w:shd w:val="clear" w:color="auto" w:fill="FFFFFF"/>
        <w:spacing w:after="300"/>
        <w:jc w:val="both"/>
        <w:textAlignment w:val="baseline"/>
        <w:rPr>
          <w:rFonts w:asciiTheme="minorHAnsi" w:eastAsia="Times New Roman" w:hAnsiTheme="minorHAnsi" w:cstheme="minorHAnsi"/>
          <w:color w:val="000000" w:themeColor="text1"/>
          <w:sz w:val="18"/>
          <w:szCs w:val="18"/>
          <w:lang w:eastAsia="it-IT"/>
        </w:rPr>
      </w:pPr>
      <w:r w:rsidRPr="00A972BB">
        <w:rPr>
          <w:rFonts w:asciiTheme="minorHAnsi" w:eastAsia="Times New Roman" w:hAnsiTheme="minorHAnsi" w:cstheme="minorHAnsi"/>
          <w:color w:val="000000" w:themeColor="text1"/>
          <w:sz w:val="18"/>
          <w:szCs w:val="18"/>
          <w:lang w:eastAsia="it-IT"/>
        </w:rPr>
        <w:t>Non è stato effettuato alcun accantonamento. Essendo il contributo inferiore a 20.000 euro L’Associazione non è soggetta agli obblighi di invio e pubblicazione al Ministero del Lavoro e Politiche sociali. La presente relazione illustrativa verrà pubblicata sul sito internet alla sezione “</w:t>
      </w:r>
      <w:r w:rsidR="00A7260B" w:rsidRPr="00A972BB">
        <w:rPr>
          <w:rFonts w:asciiTheme="minorHAnsi" w:eastAsia="Times New Roman" w:hAnsiTheme="minorHAnsi" w:cstheme="minorHAnsi"/>
          <w:color w:val="000000" w:themeColor="text1"/>
          <w:sz w:val="18"/>
          <w:szCs w:val="18"/>
          <w:lang w:eastAsia="it-IT"/>
        </w:rPr>
        <w:t>TRASPARENZA</w:t>
      </w:r>
      <w:r w:rsidRPr="00A972BB">
        <w:rPr>
          <w:rFonts w:asciiTheme="minorHAnsi" w:eastAsia="Times New Roman" w:hAnsiTheme="minorHAnsi" w:cstheme="minorHAnsi"/>
          <w:color w:val="000000" w:themeColor="text1"/>
          <w:sz w:val="18"/>
          <w:szCs w:val="18"/>
          <w:lang w:eastAsia="it-IT"/>
        </w:rPr>
        <w:t xml:space="preserve">” al fine di poter accrescere il livello </w:t>
      </w:r>
      <w:r w:rsidR="008B0721" w:rsidRPr="00A972BB">
        <w:rPr>
          <w:rFonts w:asciiTheme="minorHAnsi" w:eastAsia="Times New Roman" w:hAnsiTheme="minorHAnsi" w:cstheme="minorHAnsi"/>
          <w:color w:val="000000" w:themeColor="text1"/>
          <w:sz w:val="18"/>
          <w:szCs w:val="18"/>
          <w:lang w:eastAsia="it-IT"/>
        </w:rPr>
        <w:t>di trasparenza e di accountability, rafforzando pertanto la fiducia dei nostri sostenitori e della comunità nei nostri confronti.</w:t>
      </w:r>
    </w:p>
    <w:p w14:paraId="1E29A3AF" w14:textId="77777777" w:rsidR="008B0721" w:rsidRPr="00A972BB" w:rsidRDefault="008B0721" w:rsidP="00333852">
      <w:pPr>
        <w:shd w:val="clear" w:color="auto" w:fill="FFFFFF"/>
        <w:spacing w:after="300"/>
        <w:jc w:val="both"/>
        <w:textAlignment w:val="baseline"/>
        <w:rPr>
          <w:rFonts w:asciiTheme="minorHAnsi" w:eastAsia="Times New Roman" w:hAnsiTheme="minorHAnsi" w:cstheme="minorHAnsi"/>
          <w:color w:val="000000" w:themeColor="text1"/>
          <w:sz w:val="18"/>
          <w:szCs w:val="18"/>
          <w:lang w:eastAsia="it-IT"/>
        </w:rPr>
      </w:pPr>
    </w:p>
    <w:p w14:paraId="3E7927CC" w14:textId="77777777" w:rsidR="008B0721" w:rsidRPr="00A972BB" w:rsidRDefault="008B0721" w:rsidP="00333852">
      <w:pPr>
        <w:shd w:val="clear" w:color="auto" w:fill="FFFFFF"/>
        <w:spacing w:after="300"/>
        <w:jc w:val="both"/>
        <w:textAlignment w:val="baseline"/>
        <w:rPr>
          <w:rFonts w:asciiTheme="minorHAnsi" w:eastAsia="Times New Roman" w:hAnsiTheme="minorHAnsi" w:cstheme="minorHAnsi"/>
          <w:color w:val="000000" w:themeColor="text1"/>
          <w:sz w:val="18"/>
          <w:szCs w:val="18"/>
          <w:lang w:eastAsia="it-IT"/>
        </w:rPr>
      </w:pPr>
      <w:r w:rsidRPr="00A972BB">
        <w:rPr>
          <w:rFonts w:asciiTheme="minorHAnsi" w:eastAsia="Times New Roman" w:hAnsiTheme="minorHAnsi" w:cstheme="minorHAnsi"/>
          <w:color w:val="000000" w:themeColor="text1"/>
          <w:sz w:val="18"/>
          <w:szCs w:val="18"/>
          <w:lang w:eastAsia="it-IT"/>
        </w:rPr>
        <w:t>In fede</w:t>
      </w:r>
    </w:p>
    <w:p w14:paraId="48F891EE" w14:textId="77777777" w:rsidR="008B0721" w:rsidRPr="00A972BB" w:rsidRDefault="008B0721" w:rsidP="00441E90">
      <w:pPr>
        <w:shd w:val="clear" w:color="auto" w:fill="FFFFFF"/>
        <w:jc w:val="both"/>
        <w:textAlignment w:val="baseline"/>
        <w:rPr>
          <w:rFonts w:asciiTheme="minorHAnsi" w:eastAsia="Times New Roman" w:hAnsiTheme="minorHAnsi" w:cstheme="minorHAnsi"/>
          <w:b/>
          <w:color w:val="000000" w:themeColor="text1"/>
          <w:sz w:val="18"/>
          <w:szCs w:val="18"/>
          <w:lang w:eastAsia="it-IT"/>
        </w:rPr>
      </w:pP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b/>
          <w:color w:val="000000" w:themeColor="text1"/>
          <w:sz w:val="18"/>
          <w:szCs w:val="18"/>
          <w:lang w:eastAsia="it-IT"/>
        </w:rPr>
        <w:tab/>
        <w:t xml:space="preserve">Il PRESIDENTE </w:t>
      </w:r>
    </w:p>
    <w:p w14:paraId="0303229E" w14:textId="77777777" w:rsidR="008B0721" w:rsidRPr="00A972BB" w:rsidRDefault="008B0721" w:rsidP="00441E90">
      <w:pPr>
        <w:shd w:val="clear" w:color="auto" w:fill="FFFFFF"/>
        <w:jc w:val="both"/>
        <w:textAlignment w:val="baseline"/>
        <w:rPr>
          <w:rFonts w:asciiTheme="minorHAnsi" w:eastAsia="Times New Roman" w:hAnsiTheme="minorHAnsi" w:cstheme="minorHAnsi"/>
          <w:b/>
          <w:color w:val="000000" w:themeColor="text1"/>
          <w:sz w:val="18"/>
          <w:szCs w:val="18"/>
          <w:lang w:eastAsia="it-IT"/>
        </w:rPr>
      </w:pPr>
      <w:r w:rsidRPr="00A972BB">
        <w:rPr>
          <w:rFonts w:asciiTheme="minorHAnsi" w:eastAsia="Times New Roman" w:hAnsiTheme="minorHAnsi" w:cstheme="minorHAnsi"/>
          <w:b/>
          <w:color w:val="000000" w:themeColor="text1"/>
          <w:sz w:val="18"/>
          <w:szCs w:val="18"/>
          <w:lang w:eastAsia="it-IT"/>
        </w:rPr>
        <w:tab/>
      </w:r>
      <w:r w:rsidRPr="00A972BB">
        <w:rPr>
          <w:rFonts w:asciiTheme="minorHAnsi" w:eastAsia="Times New Roman" w:hAnsiTheme="minorHAnsi" w:cstheme="minorHAnsi"/>
          <w:b/>
          <w:color w:val="000000" w:themeColor="text1"/>
          <w:sz w:val="18"/>
          <w:szCs w:val="18"/>
          <w:lang w:eastAsia="it-IT"/>
        </w:rPr>
        <w:tab/>
      </w:r>
      <w:r w:rsidRPr="00A972BB">
        <w:rPr>
          <w:rFonts w:asciiTheme="minorHAnsi" w:eastAsia="Times New Roman" w:hAnsiTheme="minorHAnsi" w:cstheme="minorHAnsi"/>
          <w:b/>
          <w:color w:val="000000" w:themeColor="text1"/>
          <w:sz w:val="18"/>
          <w:szCs w:val="18"/>
          <w:lang w:eastAsia="it-IT"/>
        </w:rPr>
        <w:tab/>
      </w:r>
      <w:r w:rsidRPr="00A972BB">
        <w:rPr>
          <w:rFonts w:asciiTheme="minorHAnsi" w:eastAsia="Times New Roman" w:hAnsiTheme="minorHAnsi" w:cstheme="minorHAnsi"/>
          <w:b/>
          <w:color w:val="000000" w:themeColor="text1"/>
          <w:sz w:val="18"/>
          <w:szCs w:val="18"/>
          <w:lang w:eastAsia="it-IT"/>
        </w:rPr>
        <w:tab/>
      </w:r>
      <w:r w:rsidRPr="00A972BB">
        <w:rPr>
          <w:rFonts w:asciiTheme="minorHAnsi" w:eastAsia="Times New Roman" w:hAnsiTheme="minorHAnsi" w:cstheme="minorHAnsi"/>
          <w:b/>
          <w:color w:val="000000" w:themeColor="text1"/>
          <w:sz w:val="18"/>
          <w:szCs w:val="18"/>
          <w:lang w:eastAsia="it-IT"/>
        </w:rPr>
        <w:tab/>
      </w:r>
      <w:r w:rsidRPr="00A972BB">
        <w:rPr>
          <w:rFonts w:asciiTheme="minorHAnsi" w:eastAsia="Times New Roman" w:hAnsiTheme="minorHAnsi" w:cstheme="minorHAnsi"/>
          <w:b/>
          <w:color w:val="000000" w:themeColor="text1"/>
          <w:sz w:val="18"/>
          <w:szCs w:val="18"/>
          <w:lang w:eastAsia="it-IT"/>
        </w:rPr>
        <w:tab/>
      </w:r>
      <w:r w:rsidRPr="00A972BB">
        <w:rPr>
          <w:rFonts w:asciiTheme="minorHAnsi" w:eastAsia="Times New Roman" w:hAnsiTheme="minorHAnsi" w:cstheme="minorHAnsi"/>
          <w:b/>
          <w:color w:val="000000" w:themeColor="text1"/>
          <w:sz w:val="18"/>
          <w:szCs w:val="18"/>
          <w:lang w:eastAsia="it-IT"/>
        </w:rPr>
        <w:tab/>
        <w:t xml:space="preserve">       LEGALE RAPPRESENTANTE</w:t>
      </w:r>
    </w:p>
    <w:p w14:paraId="2A53C1FE" w14:textId="77777777" w:rsidR="00441E90" w:rsidRPr="00A972BB" w:rsidRDefault="008B0721" w:rsidP="00441E90">
      <w:pPr>
        <w:shd w:val="clear" w:color="auto" w:fill="FFFFFF"/>
        <w:jc w:val="both"/>
        <w:textAlignment w:val="baseline"/>
        <w:rPr>
          <w:rFonts w:asciiTheme="minorHAnsi" w:eastAsia="Times New Roman" w:hAnsiTheme="minorHAnsi" w:cstheme="minorHAnsi"/>
          <w:color w:val="000000" w:themeColor="text1"/>
          <w:sz w:val="18"/>
          <w:szCs w:val="18"/>
          <w:lang w:eastAsia="it-IT"/>
        </w:rPr>
      </w:pP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p>
    <w:p w14:paraId="6A4608C3" w14:textId="77777777" w:rsidR="008B0721" w:rsidRPr="00A972BB" w:rsidRDefault="008B0721" w:rsidP="00441E90">
      <w:pPr>
        <w:shd w:val="clear" w:color="auto" w:fill="FFFFFF"/>
        <w:ind w:left="5040" w:firstLine="720"/>
        <w:jc w:val="both"/>
        <w:textAlignment w:val="baseline"/>
        <w:rPr>
          <w:rFonts w:asciiTheme="minorHAnsi" w:eastAsia="Times New Roman" w:hAnsiTheme="minorHAnsi" w:cstheme="minorHAnsi"/>
          <w:i/>
          <w:color w:val="000000" w:themeColor="text1"/>
          <w:sz w:val="18"/>
          <w:szCs w:val="18"/>
          <w:lang w:eastAsia="it-IT"/>
        </w:rPr>
      </w:pPr>
      <w:r w:rsidRPr="00A972BB">
        <w:rPr>
          <w:rFonts w:asciiTheme="minorHAnsi" w:eastAsia="Times New Roman" w:hAnsiTheme="minorHAnsi" w:cstheme="minorHAnsi"/>
          <w:i/>
          <w:color w:val="000000" w:themeColor="text1"/>
          <w:sz w:val="18"/>
          <w:szCs w:val="18"/>
          <w:lang w:eastAsia="it-IT"/>
        </w:rPr>
        <w:t>Prof. Luca BONDI</w:t>
      </w:r>
    </w:p>
    <w:p w14:paraId="1BCB095E" w14:textId="77777777" w:rsidR="008B0721" w:rsidRDefault="008B0721" w:rsidP="00333852">
      <w:pPr>
        <w:shd w:val="clear" w:color="auto" w:fill="FFFFFF"/>
        <w:spacing w:after="300"/>
        <w:jc w:val="both"/>
        <w:textAlignment w:val="baseline"/>
        <w:rPr>
          <w:rFonts w:asciiTheme="minorHAnsi" w:eastAsia="Times New Roman" w:hAnsiTheme="minorHAnsi" w:cstheme="minorHAnsi"/>
          <w:color w:val="5F5F5F"/>
          <w:sz w:val="18"/>
          <w:szCs w:val="18"/>
          <w:lang w:eastAsia="it-IT"/>
        </w:rPr>
      </w:pP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sidRPr="00A972BB">
        <w:rPr>
          <w:rFonts w:asciiTheme="minorHAnsi" w:eastAsia="Times New Roman" w:hAnsiTheme="minorHAnsi" w:cstheme="minorHAnsi"/>
          <w:color w:val="000000" w:themeColor="text1"/>
          <w:sz w:val="18"/>
          <w:szCs w:val="18"/>
          <w:lang w:eastAsia="it-IT"/>
        </w:rPr>
        <w:tab/>
      </w:r>
      <w:r>
        <w:rPr>
          <w:rFonts w:asciiTheme="minorHAnsi" w:eastAsia="Times New Roman" w:hAnsiTheme="minorHAnsi" w:cstheme="minorHAnsi"/>
          <w:color w:val="5F5F5F"/>
          <w:sz w:val="18"/>
          <w:szCs w:val="18"/>
          <w:lang w:eastAsia="it-IT"/>
        </w:rPr>
        <w:tab/>
      </w:r>
      <w:r>
        <w:rPr>
          <w:rFonts w:asciiTheme="minorHAnsi" w:eastAsia="Times New Roman" w:hAnsiTheme="minorHAnsi" w:cstheme="minorHAnsi"/>
          <w:color w:val="5F5F5F"/>
          <w:sz w:val="18"/>
          <w:szCs w:val="18"/>
          <w:lang w:eastAsia="it-IT"/>
        </w:rPr>
        <w:tab/>
      </w:r>
      <w:r>
        <w:rPr>
          <w:rFonts w:asciiTheme="minorHAnsi" w:eastAsia="Times New Roman" w:hAnsiTheme="minorHAnsi" w:cstheme="minorHAnsi"/>
          <w:color w:val="5F5F5F"/>
          <w:sz w:val="18"/>
          <w:szCs w:val="18"/>
          <w:lang w:eastAsia="it-IT"/>
        </w:rPr>
        <w:tab/>
      </w:r>
      <w:r>
        <w:rPr>
          <w:rFonts w:asciiTheme="minorHAnsi" w:eastAsia="Times New Roman" w:hAnsiTheme="minorHAnsi" w:cstheme="minorHAnsi"/>
          <w:color w:val="5F5F5F"/>
          <w:sz w:val="18"/>
          <w:szCs w:val="18"/>
          <w:lang w:eastAsia="it-IT"/>
        </w:rPr>
        <w:tab/>
      </w:r>
      <w:r>
        <w:rPr>
          <w:rFonts w:asciiTheme="minorHAnsi" w:eastAsia="Times New Roman" w:hAnsiTheme="minorHAnsi" w:cstheme="minorHAnsi"/>
          <w:color w:val="5F5F5F"/>
          <w:sz w:val="18"/>
          <w:szCs w:val="18"/>
          <w:lang w:eastAsia="it-IT"/>
        </w:rPr>
        <w:tab/>
      </w:r>
    </w:p>
    <w:p w14:paraId="57331D89" w14:textId="77777777" w:rsidR="00334394" w:rsidRPr="00775D64" w:rsidRDefault="00334394" w:rsidP="00441E90">
      <w:pPr>
        <w:shd w:val="clear" w:color="auto" w:fill="FFFFFF"/>
        <w:spacing w:after="240"/>
        <w:jc w:val="both"/>
        <w:textAlignment w:val="baseline"/>
        <w:rPr>
          <w:rFonts w:ascii="Calibri" w:hAnsi="Calibri" w:cs="Calibri"/>
          <w:b/>
          <w:color w:val="FF0000"/>
          <w:sz w:val="22"/>
          <w:szCs w:val="22"/>
        </w:rPr>
      </w:pPr>
    </w:p>
    <w:sectPr w:rsidR="00334394" w:rsidRPr="00775D64" w:rsidSect="00A54FE0">
      <w:headerReference w:type="even" r:id="rId8"/>
      <w:headerReference w:type="default" r:id="rId9"/>
      <w:footerReference w:type="even" r:id="rId10"/>
      <w:footerReference w:type="default" r:id="rId11"/>
      <w:headerReference w:type="first" r:id="rId12"/>
      <w:footerReference w:type="first" r:id="rId13"/>
      <w:pgSz w:w="11900" w:h="16840"/>
      <w:pgMar w:top="1440" w:right="1080" w:bottom="1440" w:left="1080" w:header="280" w:footer="8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72E93" w14:textId="77777777" w:rsidR="00D5660C" w:rsidRDefault="00D5660C" w:rsidP="00073D46">
      <w:pPr>
        <w:rPr>
          <w:rFonts w:cs="Times New Roman"/>
        </w:rPr>
      </w:pPr>
      <w:r>
        <w:rPr>
          <w:rFonts w:cs="Times New Roman"/>
        </w:rPr>
        <w:separator/>
      </w:r>
    </w:p>
  </w:endnote>
  <w:endnote w:type="continuationSeparator" w:id="0">
    <w:p w14:paraId="3CF9E7AD" w14:textId="77777777" w:rsidR="00D5660C" w:rsidRDefault="00D5660C" w:rsidP="00073D4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6166" w14:textId="77777777" w:rsidR="005C1ED8" w:rsidRDefault="005C1ED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9C19D" w14:textId="77777777" w:rsidR="005C1ED8" w:rsidRDefault="005C1ED8" w:rsidP="00CA7C17">
    <w:pPr>
      <w:pStyle w:val="Pidipagina"/>
      <w:ind w:left="-567" w:firstLine="425"/>
      <w:rPr>
        <w:rFonts w:ascii="Helvetica" w:hAnsi="Helvetica" w:cs="Helvetica"/>
        <w:b/>
        <w:bCs/>
        <w:color w:val="1B9438"/>
        <w:sz w:val="18"/>
        <w:szCs w:val="18"/>
        <w:lang w:eastAsia="it-IT"/>
      </w:rPr>
    </w:pPr>
  </w:p>
  <w:p w14:paraId="37081A7B" w14:textId="779B3769" w:rsidR="00CA7C17" w:rsidRPr="00671631" w:rsidRDefault="00CA7C17" w:rsidP="00CA7C17">
    <w:pPr>
      <w:pStyle w:val="Pidipagina"/>
      <w:ind w:left="-567" w:firstLine="425"/>
      <w:rPr>
        <w:rFonts w:ascii="Helvetica" w:hAnsi="Helvetica" w:cs="Helvetica"/>
        <w:b/>
        <w:bCs/>
        <w:color w:val="1B9438"/>
        <w:sz w:val="18"/>
        <w:szCs w:val="18"/>
        <w:lang w:eastAsia="it-IT"/>
      </w:rPr>
    </w:pPr>
    <w:r w:rsidRPr="00671631">
      <w:rPr>
        <w:rFonts w:ascii="Helvetica" w:hAnsi="Helvetica" w:cs="Helvetica"/>
        <w:b/>
        <w:bCs/>
        <w:color w:val="1B9438"/>
        <w:sz w:val="18"/>
        <w:szCs w:val="18"/>
        <w:lang w:eastAsia="it-IT"/>
      </w:rPr>
      <w:t>Associazione Umanitaria Semi di Pace</w:t>
    </w:r>
    <w:r>
      <w:rPr>
        <w:rFonts w:ascii="Helvetica" w:hAnsi="Helvetica" w:cs="Helvetica"/>
        <w:b/>
        <w:bCs/>
        <w:color w:val="1B9438"/>
        <w:sz w:val="18"/>
        <w:szCs w:val="18"/>
        <w:lang w:eastAsia="it-IT"/>
      </w:rPr>
      <w:t xml:space="preserve"> -</w:t>
    </w:r>
    <w:r w:rsidRPr="00671631">
      <w:rPr>
        <w:rFonts w:ascii="Helvetica" w:hAnsi="Helvetica" w:cs="Helvetica"/>
        <w:b/>
        <w:bCs/>
        <w:color w:val="1B9438"/>
        <w:sz w:val="18"/>
        <w:szCs w:val="18"/>
        <w:lang w:eastAsia="it-IT"/>
      </w:rPr>
      <w:t xml:space="preserve"> </w:t>
    </w:r>
    <w:r>
      <w:rPr>
        <w:rFonts w:ascii="Helvetica" w:hAnsi="Helvetica" w:cs="Helvetica"/>
        <w:b/>
        <w:bCs/>
        <w:color w:val="1B9438"/>
        <w:sz w:val="18"/>
        <w:szCs w:val="18"/>
        <w:lang w:eastAsia="it-IT"/>
      </w:rPr>
      <w:t>ODV</w:t>
    </w:r>
    <w:r>
      <w:rPr>
        <w:rFonts w:asciiTheme="minorHAnsi" w:hAnsiTheme="minorHAnsi" w:cstheme="minorHAnsi"/>
        <w:i/>
        <w:noProof/>
        <w:sz w:val="22"/>
        <w:szCs w:val="22"/>
        <w:lang w:eastAsia="it-IT"/>
      </w:rPr>
      <w:t xml:space="preserve">                                                                            </w:t>
    </w:r>
  </w:p>
  <w:p w14:paraId="4CECB042" w14:textId="77777777" w:rsidR="00CA7C17" w:rsidRPr="00925D7C" w:rsidRDefault="00CA7C17" w:rsidP="00CA7C17">
    <w:pPr>
      <w:pStyle w:val="Pidipagina"/>
      <w:tabs>
        <w:tab w:val="left" w:pos="8306"/>
      </w:tabs>
      <w:ind w:left="-567" w:firstLine="425"/>
      <w:rPr>
        <w:rFonts w:ascii="Helvetica" w:hAnsi="Helvetica" w:cs="Helvetica"/>
        <w:color w:val="7F7F7F"/>
        <w:sz w:val="18"/>
        <w:szCs w:val="18"/>
      </w:rPr>
    </w:pPr>
    <w:r w:rsidRPr="00925D7C">
      <w:rPr>
        <w:rFonts w:ascii="Helvetica" w:hAnsi="Helvetica" w:cs="Helvetica"/>
        <w:color w:val="7F7F7F"/>
        <w:sz w:val="18"/>
        <w:szCs w:val="18"/>
      </w:rPr>
      <w:t>La Cittadella - Loc. Vigna del Piano, snc – 01016 Tarquinia (VT) ITALY</w:t>
    </w:r>
    <w:r>
      <w:rPr>
        <w:rFonts w:ascii="Helvetica" w:hAnsi="Helvetica" w:cs="Helvetica"/>
        <w:color w:val="7F7F7F"/>
        <w:sz w:val="18"/>
        <w:szCs w:val="18"/>
      </w:rPr>
      <w:t xml:space="preserve">     </w:t>
    </w:r>
    <w:r>
      <w:rPr>
        <w:rFonts w:ascii="Helvetica" w:hAnsi="Helvetica" w:cs="Helvetica"/>
        <w:color w:val="7F7F7F"/>
        <w:sz w:val="18"/>
        <w:szCs w:val="18"/>
      </w:rPr>
      <w:tab/>
    </w:r>
  </w:p>
  <w:p w14:paraId="2F32AA12" w14:textId="77777777" w:rsidR="00CA7C17" w:rsidRPr="00925D7C" w:rsidRDefault="00CA7C17" w:rsidP="00CA7C17">
    <w:pPr>
      <w:pStyle w:val="Pidipagina"/>
      <w:ind w:left="-567" w:firstLine="425"/>
      <w:rPr>
        <w:rFonts w:ascii="Helvetica" w:hAnsi="Helvetica" w:cs="Helvetica"/>
        <w:color w:val="7F7F7F"/>
        <w:sz w:val="18"/>
        <w:szCs w:val="18"/>
        <w:lang w:val="en-US"/>
      </w:rPr>
    </w:pPr>
    <w:r>
      <w:rPr>
        <w:rFonts w:ascii="Helvetica" w:hAnsi="Helvetica" w:cs="Helvetica"/>
        <w:b/>
        <w:bCs/>
        <w:color w:val="7F7F7F"/>
        <w:sz w:val="18"/>
        <w:szCs w:val="18"/>
        <w:lang w:val="en-US"/>
      </w:rPr>
      <w:t>Tel</w:t>
    </w:r>
    <w:r w:rsidRPr="00925D7C">
      <w:rPr>
        <w:rFonts w:ascii="Helvetica" w:hAnsi="Helvetica" w:cs="Helvetica"/>
        <w:color w:val="7F7F7F"/>
        <w:sz w:val="18"/>
        <w:szCs w:val="18"/>
        <w:lang w:val="en-US"/>
      </w:rPr>
      <w:t xml:space="preserve"> +39 0766 842709 </w:t>
    </w:r>
    <w:r w:rsidRPr="00925D7C">
      <w:rPr>
        <w:rFonts w:ascii="Helvetica" w:hAnsi="Helvetica" w:cs="Helvetica"/>
        <w:b/>
        <w:bCs/>
        <w:color w:val="7F7F7F"/>
        <w:sz w:val="18"/>
        <w:szCs w:val="18"/>
        <w:lang w:val="en-US"/>
      </w:rPr>
      <w:t>C.F.</w:t>
    </w:r>
    <w:r w:rsidRPr="00925D7C">
      <w:rPr>
        <w:rFonts w:ascii="Helvetica" w:hAnsi="Helvetica" w:cs="Helvetica"/>
        <w:color w:val="7F7F7F"/>
        <w:sz w:val="18"/>
        <w:szCs w:val="18"/>
        <w:lang w:val="en-US"/>
      </w:rPr>
      <w:t xml:space="preserve"> 90030440565</w:t>
    </w:r>
  </w:p>
  <w:p w14:paraId="45B34310" w14:textId="77777777" w:rsidR="00CA7C17" w:rsidRPr="00925D7C" w:rsidRDefault="00CA7C17" w:rsidP="00CA7C17">
    <w:pPr>
      <w:pStyle w:val="Pidipagina"/>
      <w:ind w:left="-567" w:firstLine="425"/>
      <w:rPr>
        <w:rFonts w:ascii="Helvetica" w:hAnsi="Helvetica" w:cs="Helvetica"/>
        <w:color w:val="7F7F7F"/>
        <w:sz w:val="18"/>
        <w:szCs w:val="18"/>
        <w:lang w:val="en-US"/>
      </w:rPr>
    </w:pPr>
    <w:r w:rsidRPr="00925D7C">
      <w:rPr>
        <w:rFonts w:ascii="Helvetica" w:hAnsi="Helvetica" w:cs="Helvetica"/>
        <w:color w:val="7F7F7F"/>
        <w:sz w:val="18"/>
        <w:szCs w:val="18"/>
        <w:lang w:val="en-US"/>
      </w:rPr>
      <w:t xml:space="preserve">www.semidipace.org - </w:t>
    </w:r>
    <w:hyperlink r:id="rId1" w:history="1">
      <w:r w:rsidRPr="000A593F">
        <w:rPr>
          <w:rFonts w:ascii="Helvetica" w:hAnsi="Helvetica" w:cs="Helvetica"/>
          <w:color w:val="7F7F7F"/>
          <w:sz w:val="18"/>
          <w:szCs w:val="18"/>
          <w:lang w:val="en-US"/>
        </w:rPr>
        <w:t>segreteria@semidipace.org</w:t>
      </w:r>
    </w:hyperlink>
    <w:r>
      <w:rPr>
        <w:rFonts w:ascii="Helvetica" w:hAnsi="Helvetica" w:cs="Helvetica"/>
        <w:color w:val="7F7F7F"/>
        <w:sz w:val="18"/>
        <w:szCs w:val="18"/>
        <w:lang w:val="en-US"/>
      </w:rPr>
      <w:t xml:space="preserve"> - PEC: sdpace@pec.it</w:t>
    </w:r>
  </w:p>
  <w:p w14:paraId="0920A471" w14:textId="2C87FA54" w:rsidR="0008310C" w:rsidRPr="00333852" w:rsidRDefault="0008310C" w:rsidP="00333852">
    <w:pPr>
      <w:pStyle w:val="Pidipagina"/>
      <w:rPr>
        <w:rFonts w:ascii="Helvetica" w:hAnsi="Helvetica" w:cs="Helvetica"/>
        <w:b/>
        <w:bCs/>
        <w:color w:val="1B9438"/>
        <w:sz w:val="18"/>
        <w:szCs w:val="18"/>
        <w:lang w:eastAsia="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C2866" w14:textId="77777777" w:rsidR="0008310C" w:rsidRPr="00FF3E4F" w:rsidRDefault="0008310C" w:rsidP="00FF3E4F">
    <w:pPr>
      <w:pStyle w:val="Pidipagina"/>
      <w:rPr>
        <w:rFonts w:ascii="Helvetica" w:hAnsi="Helvetica" w:cs="Helvetica"/>
        <w:b/>
        <w:bCs/>
        <w:color w:val="1B9438"/>
        <w:sz w:val="18"/>
        <w:szCs w:val="18"/>
        <w:lang w:eastAsia="it-IT"/>
      </w:rPr>
    </w:pPr>
  </w:p>
  <w:p w14:paraId="5A168AF9" w14:textId="77777777" w:rsidR="00FF3E4F" w:rsidRDefault="00FF3E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D33BE" w14:textId="77777777" w:rsidR="00D5660C" w:rsidRDefault="00D5660C" w:rsidP="00073D46">
      <w:pPr>
        <w:rPr>
          <w:rFonts w:cs="Times New Roman"/>
        </w:rPr>
      </w:pPr>
      <w:r>
        <w:rPr>
          <w:rFonts w:cs="Times New Roman"/>
        </w:rPr>
        <w:separator/>
      </w:r>
    </w:p>
  </w:footnote>
  <w:footnote w:type="continuationSeparator" w:id="0">
    <w:p w14:paraId="3FFE679E" w14:textId="77777777" w:rsidR="00D5660C" w:rsidRDefault="00D5660C" w:rsidP="00073D46">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82F5" w14:textId="77777777" w:rsidR="005C1ED8" w:rsidRDefault="005C1ED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C494" w14:textId="77777777" w:rsidR="00FF3E4F" w:rsidRDefault="00FF3E4F" w:rsidP="00FF3E4F">
    <w:pPr>
      <w:pStyle w:val="Intestazione"/>
    </w:pPr>
    <w:r>
      <w:rPr>
        <w:noProof/>
        <w:lang w:eastAsia="it-IT"/>
      </w:rPr>
      <w:drawing>
        <wp:inline distT="0" distB="0" distL="0" distR="0" wp14:anchorId="67CCCDA0" wp14:editId="36F958BB">
          <wp:extent cx="1310640" cy="1188720"/>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640" cy="118872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3CE0" w14:textId="77777777" w:rsidR="0008310C" w:rsidRDefault="0008310C" w:rsidP="009A43FC">
    <w:pPr>
      <w:pStyle w:val="Intestazione"/>
      <w:tabs>
        <w:tab w:val="clear" w:pos="4153"/>
        <w:tab w:val="clear" w:pos="8306"/>
        <w:tab w:val="left" w:pos="6260"/>
      </w:tabs>
      <w:ind w:left="-284" w:hanging="283"/>
      <w:rPr>
        <w:rFonts w:cs="Times New Roman"/>
      </w:rPr>
    </w:pPr>
  </w:p>
  <w:p w14:paraId="58014A2B" w14:textId="77777777" w:rsidR="0008310C" w:rsidRDefault="0008310C" w:rsidP="005B3217">
    <w:pPr>
      <w:pStyle w:val="Intestazione"/>
      <w:tabs>
        <w:tab w:val="clear" w:pos="4153"/>
        <w:tab w:val="clear" w:pos="8306"/>
        <w:tab w:val="left" w:pos="6260"/>
      </w:tabs>
      <w:ind w:hanging="567"/>
      <w:rPr>
        <w:rFonts w:cs="Times New Roman"/>
      </w:rPr>
    </w:pPr>
    <w:r>
      <w:t xml:space="preserve">       </w:t>
    </w:r>
    <w:r w:rsidR="00E5171B">
      <w:rPr>
        <w:noProof/>
        <w:lang w:eastAsia="it-IT"/>
      </w:rPr>
      <w:drawing>
        <wp:inline distT="0" distB="0" distL="0" distR="0" wp14:anchorId="5D159434" wp14:editId="67E303B1">
          <wp:extent cx="1310640" cy="1188720"/>
          <wp:effectExtent l="0" t="0" r="381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640" cy="11887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hint="default"/>
        <w:sz w:val="22"/>
        <w:szCs w:val="22"/>
      </w:rPr>
    </w:lvl>
    <w:lvl w:ilvl="1">
      <w:start w:val="1"/>
      <w:numFmt w:val="bullet"/>
      <w:lvlText w:val="◦"/>
      <w:lvlJc w:val="left"/>
      <w:pPr>
        <w:tabs>
          <w:tab w:val="num" w:pos="1080"/>
        </w:tabs>
        <w:ind w:left="1080" w:hanging="360"/>
      </w:pPr>
      <w:rPr>
        <w:rFonts w:ascii="OpenSymbol" w:eastAsia="Times New Roman" w:hint="default"/>
      </w:rPr>
    </w:lvl>
    <w:lvl w:ilvl="2">
      <w:start w:val="1"/>
      <w:numFmt w:val="bullet"/>
      <w:lvlText w:val="▪"/>
      <w:lvlJc w:val="left"/>
      <w:pPr>
        <w:tabs>
          <w:tab w:val="num" w:pos="1440"/>
        </w:tabs>
        <w:ind w:left="1440" w:hanging="360"/>
      </w:pPr>
      <w:rPr>
        <w:rFonts w:ascii="OpenSymbol" w:eastAsia="Times New Roman" w:hint="default"/>
      </w:rPr>
    </w:lvl>
    <w:lvl w:ilvl="3">
      <w:start w:val="1"/>
      <w:numFmt w:val="bullet"/>
      <w:lvlText w:val=""/>
      <w:lvlJc w:val="left"/>
      <w:pPr>
        <w:tabs>
          <w:tab w:val="num" w:pos="1800"/>
        </w:tabs>
        <w:ind w:left="1800" w:hanging="360"/>
      </w:pPr>
      <w:rPr>
        <w:rFonts w:ascii="Symbol" w:hAnsi="Symbol" w:cs="Symbol" w:hint="default"/>
        <w:sz w:val="22"/>
        <w:szCs w:val="22"/>
      </w:rPr>
    </w:lvl>
    <w:lvl w:ilvl="4">
      <w:start w:val="1"/>
      <w:numFmt w:val="bullet"/>
      <w:lvlText w:val="◦"/>
      <w:lvlJc w:val="left"/>
      <w:pPr>
        <w:tabs>
          <w:tab w:val="num" w:pos="2160"/>
        </w:tabs>
        <w:ind w:left="2160" w:hanging="360"/>
      </w:pPr>
      <w:rPr>
        <w:rFonts w:ascii="OpenSymbol" w:eastAsia="Times New Roman" w:hint="default"/>
      </w:rPr>
    </w:lvl>
    <w:lvl w:ilvl="5">
      <w:start w:val="1"/>
      <w:numFmt w:val="bullet"/>
      <w:lvlText w:val="▪"/>
      <w:lvlJc w:val="left"/>
      <w:pPr>
        <w:tabs>
          <w:tab w:val="num" w:pos="2520"/>
        </w:tabs>
        <w:ind w:left="2520" w:hanging="360"/>
      </w:pPr>
      <w:rPr>
        <w:rFonts w:ascii="OpenSymbol" w:eastAsia="Times New Roman" w:hint="default"/>
      </w:rPr>
    </w:lvl>
    <w:lvl w:ilvl="6">
      <w:start w:val="1"/>
      <w:numFmt w:val="bullet"/>
      <w:lvlText w:val=""/>
      <w:lvlJc w:val="left"/>
      <w:pPr>
        <w:tabs>
          <w:tab w:val="num" w:pos="2880"/>
        </w:tabs>
        <w:ind w:left="2880" w:hanging="360"/>
      </w:pPr>
      <w:rPr>
        <w:rFonts w:ascii="Symbol" w:hAnsi="Symbol" w:cs="Symbol" w:hint="default"/>
        <w:sz w:val="22"/>
        <w:szCs w:val="22"/>
      </w:rPr>
    </w:lvl>
    <w:lvl w:ilvl="7">
      <w:start w:val="1"/>
      <w:numFmt w:val="bullet"/>
      <w:lvlText w:val="◦"/>
      <w:lvlJc w:val="left"/>
      <w:pPr>
        <w:tabs>
          <w:tab w:val="num" w:pos="3240"/>
        </w:tabs>
        <w:ind w:left="3240" w:hanging="360"/>
      </w:pPr>
      <w:rPr>
        <w:rFonts w:ascii="OpenSymbol" w:eastAsia="Times New Roman" w:hint="default"/>
      </w:rPr>
    </w:lvl>
    <w:lvl w:ilvl="8">
      <w:start w:val="1"/>
      <w:numFmt w:val="bullet"/>
      <w:lvlText w:val="▪"/>
      <w:lvlJc w:val="left"/>
      <w:pPr>
        <w:tabs>
          <w:tab w:val="num" w:pos="3600"/>
        </w:tabs>
        <w:ind w:left="3600" w:hanging="360"/>
      </w:pPr>
      <w:rPr>
        <w:rFonts w:ascii="OpenSymbol" w:eastAsia="Times New Roman" w:hint="default"/>
      </w:rPr>
    </w:lvl>
  </w:abstractNum>
  <w:abstractNum w:abstractNumId="2"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sz w:val="22"/>
        <w:szCs w:val="22"/>
      </w:rPr>
    </w:lvl>
  </w:abstractNum>
  <w:abstractNum w:abstractNumId="3"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eastAsia="Times New Roman" w:hint="default"/>
      </w:rPr>
    </w:lvl>
    <w:lvl w:ilvl="2">
      <w:start w:val="1"/>
      <w:numFmt w:val="bullet"/>
      <w:lvlText w:val="▪"/>
      <w:lvlJc w:val="left"/>
      <w:pPr>
        <w:tabs>
          <w:tab w:val="num" w:pos="1440"/>
        </w:tabs>
        <w:ind w:left="1440" w:hanging="360"/>
      </w:pPr>
      <w:rPr>
        <w:rFonts w:ascii="OpenSymbol" w:eastAsia="Times New Roman"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eastAsia="Times New Roman" w:hint="default"/>
      </w:rPr>
    </w:lvl>
    <w:lvl w:ilvl="5">
      <w:start w:val="1"/>
      <w:numFmt w:val="bullet"/>
      <w:lvlText w:val="▪"/>
      <w:lvlJc w:val="left"/>
      <w:pPr>
        <w:tabs>
          <w:tab w:val="num" w:pos="2520"/>
        </w:tabs>
        <w:ind w:left="2520" w:hanging="360"/>
      </w:pPr>
      <w:rPr>
        <w:rFonts w:ascii="OpenSymbol" w:eastAsia="Times New Roman"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eastAsia="Times New Roman" w:hint="default"/>
      </w:rPr>
    </w:lvl>
    <w:lvl w:ilvl="8">
      <w:start w:val="1"/>
      <w:numFmt w:val="bullet"/>
      <w:lvlText w:val="▪"/>
      <w:lvlJc w:val="left"/>
      <w:pPr>
        <w:tabs>
          <w:tab w:val="num" w:pos="3600"/>
        </w:tabs>
        <w:ind w:left="3600" w:hanging="360"/>
      </w:pPr>
      <w:rPr>
        <w:rFonts w:ascii="OpenSymbol" w:eastAsia="Times New Roman" w:hint="default"/>
      </w:rPr>
    </w:lvl>
  </w:abstractNum>
  <w:abstractNum w:abstractNumId="4" w15:restartNumberingAfterBreak="0">
    <w:nsid w:val="04F55630"/>
    <w:multiLevelType w:val="hybridMultilevel"/>
    <w:tmpl w:val="42ECA6AA"/>
    <w:lvl w:ilvl="0" w:tplc="FFC4BBEE">
      <w:start w:val="1"/>
      <w:numFmt w:val="bullet"/>
      <w:lvlText w:val="-"/>
      <w:lvlJc w:val="left"/>
      <w:pPr>
        <w:ind w:left="720" w:hanging="360"/>
      </w:pPr>
      <w:rPr>
        <w:rFonts w:ascii="Times New Roman" w:eastAsia="Times New Roman" w:hAnsi="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5" w15:restartNumberingAfterBreak="0">
    <w:nsid w:val="06702B1D"/>
    <w:multiLevelType w:val="hybridMultilevel"/>
    <w:tmpl w:val="3F1A2224"/>
    <w:lvl w:ilvl="0" w:tplc="36327E70">
      <w:start w:val="1"/>
      <w:numFmt w:val="bullet"/>
      <w:lvlText w:val=""/>
      <w:lvlJc w:val="left"/>
      <w:pPr>
        <w:ind w:left="1080" w:hanging="360"/>
      </w:pPr>
      <w:rPr>
        <w:rFonts w:ascii="Symbol" w:hAnsi="Symbol" w:cs="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cs="Wingdings" w:hint="default"/>
      </w:rPr>
    </w:lvl>
    <w:lvl w:ilvl="3" w:tplc="04100001">
      <w:start w:val="1"/>
      <w:numFmt w:val="bullet"/>
      <w:lvlText w:val=""/>
      <w:lvlJc w:val="left"/>
      <w:pPr>
        <w:ind w:left="3240" w:hanging="360"/>
      </w:pPr>
      <w:rPr>
        <w:rFonts w:ascii="Symbol" w:hAnsi="Symbol" w:cs="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cs="Wingdings" w:hint="default"/>
      </w:rPr>
    </w:lvl>
    <w:lvl w:ilvl="6" w:tplc="04100001">
      <w:start w:val="1"/>
      <w:numFmt w:val="bullet"/>
      <w:lvlText w:val=""/>
      <w:lvlJc w:val="left"/>
      <w:pPr>
        <w:ind w:left="5400" w:hanging="360"/>
      </w:pPr>
      <w:rPr>
        <w:rFonts w:ascii="Symbol" w:hAnsi="Symbol" w:cs="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cs="Wingdings" w:hint="default"/>
      </w:rPr>
    </w:lvl>
  </w:abstractNum>
  <w:abstractNum w:abstractNumId="6" w15:restartNumberingAfterBreak="0">
    <w:nsid w:val="085970BF"/>
    <w:multiLevelType w:val="hybridMultilevel"/>
    <w:tmpl w:val="9DAC6020"/>
    <w:lvl w:ilvl="0" w:tplc="0E74FDF8">
      <w:numFmt w:val="bullet"/>
      <w:lvlText w:val="-"/>
      <w:lvlJc w:val="left"/>
      <w:pPr>
        <w:ind w:left="720" w:hanging="360"/>
      </w:pPr>
      <w:rPr>
        <w:rFonts w:ascii="Arial" w:eastAsia="MS Mincho" w:hAnsi="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7" w15:restartNumberingAfterBreak="0">
    <w:nsid w:val="0C7F253F"/>
    <w:multiLevelType w:val="hybridMultilevel"/>
    <w:tmpl w:val="42703A9E"/>
    <w:lvl w:ilvl="0" w:tplc="AB6A80DA">
      <w:start w:val="1"/>
      <w:numFmt w:val="decimal"/>
      <w:lvlText w:val="%1."/>
      <w:lvlJc w:val="left"/>
      <w:pPr>
        <w:ind w:left="862" w:hanging="360"/>
      </w:pPr>
      <w:rPr>
        <w:rFonts w:eastAsia="Cambria" w:hint="default"/>
        <w:b/>
        <w:color w:val="FF0000"/>
        <w:sz w:val="26"/>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 w15:restartNumberingAfterBreak="0">
    <w:nsid w:val="12E32FFB"/>
    <w:multiLevelType w:val="hybridMultilevel"/>
    <w:tmpl w:val="ABB604A8"/>
    <w:lvl w:ilvl="0" w:tplc="77C2E6F0">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9" w15:restartNumberingAfterBreak="0">
    <w:nsid w:val="18AF2E5D"/>
    <w:multiLevelType w:val="hybridMultilevel"/>
    <w:tmpl w:val="258E1F16"/>
    <w:lvl w:ilvl="0" w:tplc="D5325CB6">
      <w:numFmt w:val="bullet"/>
      <w:lvlText w:val=""/>
      <w:lvlJc w:val="left"/>
      <w:pPr>
        <w:ind w:left="720" w:hanging="360"/>
      </w:pPr>
      <w:rPr>
        <w:rFonts w:ascii="Symbol" w:eastAsia="MS Mincho"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C4E0FA4"/>
    <w:multiLevelType w:val="hybridMultilevel"/>
    <w:tmpl w:val="02FE15F8"/>
    <w:lvl w:ilvl="0" w:tplc="105E6D14">
      <w:numFmt w:val="bullet"/>
      <w:lvlText w:val="-"/>
      <w:lvlJc w:val="left"/>
      <w:pPr>
        <w:ind w:left="76" w:hanging="360"/>
      </w:pPr>
      <w:rPr>
        <w:rFonts w:ascii="Cambria" w:eastAsia="MS Mincho" w:hAnsi="Cambria" w:cs="Cambria"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11" w15:restartNumberingAfterBreak="0">
    <w:nsid w:val="1F5A6C04"/>
    <w:multiLevelType w:val="hybridMultilevel"/>
    <w:tmpl w:val="397E195C"/>
    <w:lvl w:ilvl="0" w:tplc="04100001">
      <w:start w:val="1"/>
      <w:numFmt w:val="bullet"/>
      <w:lvlText w:val=""/>
      <w:lvlJc w:val="left"/>
      <w:pPr>
        <w:ind w:left="360" w:hanging="360"/>
      </w:pPr>
      <w:rPr>
        <w:rFonts w:ascii="Symbol" w:hAnsi="Symbol" w:cs="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12" w15:restartNumberingAfterBreak="0">
    <w:nsid w:val="20702309"/>
    <w:multiLevelType w:val="hybridMultilevel"/>
    <w:tmpl w:val="B78C161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25CA743C"/>
    <w:multiLevelType w:val="hybridMultilevel"/>
    <w:tmpl w:val="3B2C748A"/>
    <w:lvl w:ilvl="0" w:tplc="EAA678A8">
      <w:start w:val="2"/>
      <w:numFmt w:val="bullet"/>
      <w:lvlText w:val="-"/>
      <w:lvlJc w:val="left"/>
      <w:pPr>
        <w:ind w:left="720" w:hanging="360"/>
      </w:pPr>
      <w:rPr>
        <w:rFonts w:ascii="Calibri" w:eastAsia="MS Mincho"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61D5FE6"/>
    <w:multiLevelType w:val="hybridMultilevel"/>
    <w:tmpl w:val="5A04A13C"/>
    <w:lvl w:ilvl="0" w:tplc="783CF7CE">
      <w:numFmt w:val="bullet"/>
      <w:lvlText w:val="-"/>
      <w:lvlJc w:val="left"/>
      <w:pPr>
        <w:ind w:left="720" w:hanging="360"/>
      </w:pPr>
      <w:rPr>
        <w:rFonts w:ascii="Cambria" w:eastAsia="MS Mincho" w:hAnsi="Cambria"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5" w15:restartNumberingAfterBreak="0">
    <w:nsid w:val="2A4C69D7"/>
    <w:multiLevelType w:val="hybridMultilevel"/>
    <w:tmpl w:val="4EF8CEB4"/>
    <w:lvl w:ilvl="0" w:tplc="A1B4EE7A">
      <w:numFmt w:val="bullet"/>
      <w:lvlText w:val="-"/>
      <w:lvlJc w:val="left"/>
      <w:pPr>
        <w:ind w:left="1637" w:hanging="360"/>
      </w:pPr>
      <w:rPr>
        <w:rFonts w:ascii="Cambria" w:eastAsia="MS Mincho"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B1C0EC3"/>
    <w:multiLevelType w:val="hybridMultilevel"/>
    <w:tmpl w:val="BA329444"/>
    <w:lvl w:ilvl="0" w:tplc="94D2C7D4">
      <w:start w:val="1"/>
      <w:numFmt w:val="bullet"/>
      <w:lvlText w:val="-"/>
      <w:lvlJc w:val="left"/>
      <w:pPr>
        <w:ind w:left="720" w:hanging="360"/>
      </w:pPr>
      <w:rPr>
        <w:rFonts w:ascii="Arial" w:eastAsia="MS Mincho" w:hAnsi="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7" w15:restartNumberingAfterBreak="0">
    <w:nsid w:val="2CC406F7"/>
    <w:multiLevelType w:val="multilevel"/>
    <w:tmpl w:val="C00E573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8" w15:restartNumberingAfterBreak="0">
    <w:nsid w:val="33A90AA8"/>
    <w:multiLevelType w:val="hybridMultilevel"/>
    <w:tmpl w:val="4D74F0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3CC35ED"/>
    <w:multiLevelType w:val="hybridMultilevel"/>
    <w:tmpl w:val="B724758E"/>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490A4C0E"/>
    <w:multiLevelType w:val="hybridMultilevel"/>
    <w:tmpl w:val="F858FEA0"/>
    <w:lvl w:ilvl="0" w:tplc="77C2E6F0">
      <w:start w:val="1"/>
      <w:numFmt w:val="bullet"/>
      <w:lvlText w:val=""/>
      <w:lvlJc w:val="left"/>
      <w:pPr>
        <w:ind w:left="796" w:hanging="360"/>
      </w:pPr>
      <w:rPr>
        <w:rFonts w:ascii="Symbol" w:hAnsi="Symbol" w:hint="default"/>
      </w:rPr>
    </w:lvl>
    <w:lvl w:ilvl="1" w:tplc="04100003" w:tentative="1">
      <w:start w:val="1"/>
      <w:numFmt w:val="bullet"/>
      <w:lvlText w:val="o"/>
      <w:lvlJc w:val="left"/>
      <w:pPr>
        <w:ind w:left="1516" w:hanging="360"/>
      </w:pPr>
      <w:rPr>
        <w:rFonts w:ascii="Courier New" w:hAnsi="Courier New" w:cs="Courier New" w:hint="default"/>
      </w:rPr>
    </w:lvl>
    <w:lvl w:ilvl="2" w:tplc="04100005" w:tentative="1">
      <w:start w:val="1"/>
      <w:numFmt w:val="bullet"/>
      <w:lvlText w:val=""/>
      <w:lvlJc w:val="left"/>
      <w:pPr>
        <w:ind w:left="2236" w:hanging="360"/>
      </w:pPr>
      <w:rPr>
        <w:rFonts w:ascii="Wingdings" w:hAnsi="Wingdings" w:hint="default"/>
      </w:rPr>
    </w:lvl>
    <w:lvl w:ilvl="3" w:tplc="04100001" w:tentative="1">
      <w:start w:val="1"/>
      <w:numFmt w:val="bullet"/>
      <w:lvlText w:val=""/>
      <w:lvlJc w:val="left"/>
      <w:pPr>
        <w:ind w:left="2956" w:hanging="360"/>
      </w:pPr>
      <w:rPr>
        <w:rFonts w:ascii="Symbol" w:hAnsi="Symbol" w:hint="default"/>
      </w:rPr>
    </w:lvl>
    <w:lvl w:ilvl="4" w:tplc="04100003" w:tentative="1">
      <w:start w:val="1"/>
      <w:numFmt w:val="bullet"/>
      <w:lvlText w:val="o"/>
      <w:lvlJc w:val="left"/>
      <w:pPr>
        <w:ind w:left="3676" w:hanging="360"/>
      </w:pPr>
      <w:rPr>
        <w:rFonts w:ascii="Courier New" w:hAnsi="Courier New" w:cs="Courier New" w:hint="default"/>
      </w:rPr>
    </w:lvl>
    <w:lvl w:ilvl="5" w:tplc="04100005" w:tentative="1">
      <w:start w:val="1"/>
      <w:numFmt w:val="bullet"/>
      <w:lvlText w:val=""/>
      <w:lvlJc w:val="left"/>
      <w:pPr>
        <w:ind w:left="4396" w:hanging="360"/>
      </w:pPr>
      <w:rPr>
        <w:rFonts w:ascii="Wingdings" w:hAnsi="Wingdings" w:hint="default"/>
      </w:rPr>
    </w:lvl>
    <w:lvl w:ilvl="6" w:tplc="04100001" w:tentative="1">
      <w:start w:val="1"/>
      <w:numFmt w:val="bullet"/>
      <w:lvlText w:val=""/>
      <w:lvlJc w:val="left"/>
      <w:pPr>
        <w:ind w:left="5116" w:hanging="360"/>
      </w:pPr>
      <w:rPr>
        <w:rFonts w:ascii="Symbol" w:hAnsi="Symbol" w:hint="default"/>
      </w:rPr>
    </w:lvl>
    <w:lvl w:ilvl="7" w:tplc="04100003" w:tentative="1">
      <w:start w:val="1"/>
      <w:numFmt w:val="bullet"/>
      <w:lvlText w:val="o"/>
      <w:lvlJc w:val="left"/>
      <w:pPr>
        <w:ind w:left="5836" w:hanging="360"/>
      </w:pPr>
      <w:rPr>
        <w:rFonts w:ascii="Courier New" w:hAnsi="Courier New" w:cs="Courier New" w:hint="default"/>
      </w:rPr>
    </w:lvl>
    <w:lvl w:ilvl="8" w:tplc="04100005" w:tentative="1">
      <w:start w:val="1"/>
      <w:numFmt w:val="bullet"/>
      <w:lvlText w:val=""/>
      <w:lvlJc w:val="left"/>
      <w:pPr>
        <w:ind w:left="6556" w:hanging="360"/>
      </w:pPr>
      <w:rPr>
        <w:rFonts w:ascii="Wingdings" w:hAnsi="Wingdings" w:hint="default"/>
      </w:rPr>
    </w:lvl>
  </w:abstractNum>
  <w:abstractNum w:abstractNumId="21" w15:restartNumberingAfterBreak="0">
    <w:nsid w:val="4E235C74"/>
    <w:multiLevelType w:val="hybridMultilevel"/>
    <w:tmpl w:val="1F380D3C"/>
    <w:lvl w:ilvl="0" w:tplc="77C2E6F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0B56A45"/>
    <w:multiLevelType w:val="hybridMultilevel"/>
    <w:tmpl w:val="1CBEFE50"/>
    <w:lvl w:ilvl="0" w:tplc="0410000F">
      <w:start w:val="1"/>
      <w:numFmt w:val="decimal"/>
      <w:lvlText w:val="%1."/>
      <w:lvlJc w:val="left"/>
      <w:pPr>
        <w:ind w:left="436" w:hanging="360"/>
      </w:pPr>
    </w:lvl>
    <w:lvl w:ilvl="1" w:tplc="04100019" w:tentative="1">
      <w:start w:val="1"/>
      <w:numFmt w:val="lowerLetter"/>
      <w:lvlText w:val="%2."/>
      <w:lvlJc w:val="left"/>
      <w:pPr>
        <w:ind w:left="1156" w:hanging="360"/>
      </w:pPr>
    </w:lvl>
    <w:lvl w:ilvl="2" w:tplc="0410001B" w:tentative="1">
      <w:start w:val="1"/>
      <w:numFmt w:val="lowerRoman"/>
      <w:lvlText w:val="%3."/>
      <w:lvlJc w:val="right"/>
      <w:pPr>
        <w:ind w:left="1876" w:hanging="180"/>
      </w:pPr>
    </w:lvl>
    <w:lvl w:ilvl="3" w:tplc="0410000F" w:tentative="1">
      <w:start w:val="1"/>
      <w:numFmt w:val="decimal"/>
      <w:lvlText w:val="%4."/>
      <w:lvlJc w:val="left"/>
      <w:pPr>
        <w:ind w:left="2596" w:hanging="360"/>
      </w:pPr>
    </w:lvl>
    <w:lvl w:ilvl="4" w:tplc="04100019" w:tentative="1">
      <w:start w:val="1"/>
      <w:numFmt w:val="lowerLetter"/>
      <w:lvlText w:val="%5."/>
      <w:lvlJc w:val="left"/>
      <w:pPr>
        <w:ind w:left="3316" w:hanging="360"/>
      </w:pPr>
    </w:lvl>
    <w:lvl w:ilvl="5" w:tplc="0410001B" w:tentative="1">
      <w:start w:val="1"/>
      <w:numFmt w:val="lowerRoman"/>
      <w:lvlText w:val="%6."/>
      <w:lvlJc w:val="right"/>
      <w:pPr>
        <w:ind w:left="4036" w:hanging="180"/>
      </w:pPr>
    </w:lvl>
    <w:lvl w:ilvl="6" w:tplc="0410000F" w:tentative="1">
      <w:start w:val="1"/>
      <w:numFmt w:val="decimal"/>
      <w:lvlText w:val="%7."/>
      <w:lvlJc w:val="left"/>
      <w:pPr>
        <w:ind w:left="4756" w:hanging="360"/>
      </w:pPr>
    </w:lvl>
    <w:lvl w:ilvl="7" w:tplc="04100019" w:tentative="1">
      <w:start w:val="1"/>
      <w:numFmt w:val="lowerLetter"/>
      <w:lvlText w:val="%8."/>
      <w:lvlJc w:val="left"/>
      <w:pPr>
        <w:ind w:left="5476" w:hanging="360"/>
      </w:pPr>
    </w:lvl>
    <w:lvl w:ilvl="8" w:tplc="0410001B" w:tentative="1">
      <w:start w:val="1"/>
      <w:numFmt w:val="lowerRoman"/>
      <w:lvlText w:val="%9."/>
      <w:lvlJc w:val="right"/>
      <w:pPr>
        <w:ind w:left="6196" w:hanging="180"/>
      </w:pPr>
    </w:lvl>
  </w:abstractNum>
  <w:abstractNum w:abstractNumId="23" w15:restartNumberingAfterBreak="0">
    <w:nsid w:val="51AB5913"/>
    <w:multiLevelType w:val="hybridMultilevel"/>
    <w:tmpl w:val="10CCE33E"/>
    <w:lvl w:ilvl="0" w:tplc="7F28B0BE">
      <w:numFmt w:val="bullet"/>
      <w:lvlText w:val="-"/>
      <w:lvlJc w:val="left"/>
      <w:pPr>
        <w:ind w:left="720" w:hanging="360"/>
      </w:pPr>
      <w:rPr>
        <w:rFonts w:ascii="Arial" w:eastAsia="MS Mincho" w:hAnsi="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4" w15:restartNumberingAfterBreak="0">
    <w:nsid w:val="54045D6A"/>
    <w:multiLevelType w:val="hybridMultilevel"/>
    <w:tmpl w:val="07209198"/>
    <w:lvl w:ilvl="0" w:tplc="AB6A80DA">
      <w:start w:val="1"/>
      <w:numFmt w:val="decimal"/>
      <w:lvlText w:val="%1."/>
      <w:lvlJc w:val="left"/>
      <w:pPr>
        <w:ind w:left="862" w:hanging="360"/>
      </w:pPr>
      <w:rPr>
        <w:rFonts w:eastAsia="Cambria" w:hint="default"/>
        <w:b/>
        <w:color w:val="FF0000"/>
        <w:sz w:val="26"/>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5" w15:restartNumberingAfterBreak="0">
    <w:nsid w:val="57F76F87"/>
    <w:multiLevelType w:val="hybridMultilevel"/>
    <w:tmpl w:val="AFDACBB8"/>
    <w:lvl w:ilvl="0" w:tplc="AB6A80DA">
      <w:start w:val="1"/>
      <w:numFmt w:val="decimal"/>
      <w:lvlText w:val="%1."/>
      <w:lvlJc w:val="left"/>
      <w:pPr>
        <w:ind w:left="720" w:hanging="360"/>
      </w:pPr>
      <w:rPr>
        <w:rFonts w:eastAsia="Cambria" w:hint="default"/>
        <w:b/>
        <w:color w:val="FF0000"/>
        <w:sz w:val="2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F550ACF"/>
    <w:multiLevelType w:val="hybridMultilevel"/>
    <w:tmpl w:val="368AD958"/>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21935F1"/>
    <w:multiLevelType w:val="hybridMultilevel"/>
    <w:tmpl w:val="F1CCBF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A673724"/>
    <w:multiLevelType w:val="hybridMultilevel"/>
    <w:tmpl w:val="5B24D5F2"/>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9" w15:restartNumberingAfterBreak="0">
    <w:nsid w:val="6D517F7C"/>
    <w:multiLevelType w:val="hybridMultilevel"/>
    <w:tmpl w:val="D550F3F0"/>
    <w:lvl w:ilvl="0" w:tplc="16480F2E">
      <w:start w:val="1"/>
      <w:numFmt w:val="bullet"/>
      <w:lvlText w:val="-"/>
      <w:lvlJc w:val="left"/>
      <w:pPr>
        <w:ind w:left="720" w:hanging="360"/>
      </w:pPr>
      <w:rPr>
        <w:rFonts w:ascii="Calibri" w:eastAsia="MS Mincho"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5A34B61"/>
    <w:multiLevelType w:val="hybridMultilevel"/>
    <w:tmpl w:val="85B84AEA"/>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1" w15:restartNumberingAfterBreak="0">
    <w:nsid w:val="75B20574"/>
    <w:multiLevelType w:val="hybridMultilevel"/>
    <w:tmpl w:val="101A0D8C"/>
    <w:lvl w:ilvl="0" w:tplc="918041EA">
      <w:start w:val="1"/>
      <w:numFmt w:val="decimal"/>
      <w:lvlText w:val="%1."/>
      <w:lvlJc w:val="left"/>
      <w:pPr>
        <w:ind w:left="76" w:hanging="360"/>
      </w:pPr>
      <w:rPr>
        <w:rFonts w:hint="default"/>
      </w:rPr>
    </w:lvl>
    <w:lvl w:ilvl="1" w:tplc="04100019" w:tentative="1">
      <w:start w:val="1"/>
      <w:numFmt w:val="lowerLetter"/>
      <w:lvlText w:val="%2."/>
      <w:lvlJc w:val="left"/>
      <w:pPr>
        <w:ind w:left="796" w:hanging="360"/>
      </w:pPr>
    </w:lvl>
    <w:lvl w:ilvl="2" w:tplc="0410001B" w:tentative="1">
      <w:start w:val="1"/>
      <w:numFmt w:val="lowerRoman"/>
      <w:lvlText w:val="%3."/>
      <w:lvlJc w:val="right"/>
      <w:pPr>
        <w:ind w:left="1516" w:hanging="180"/>
      </w:pPr>
    </w:lvl>
    <w:lvl w:ilvl="3" w:tplc="0410000F" w:tentative="1">
      <w:start w:val="1"/>
      <w:numFmt w:val="decimal"/>
      <w:lvlText w:val="%4."/>
      <w:lvlJc w:val="left"/>
      <w:pPr>
        <w:ind w:left="2236" w:hanging="360"/>
      </w:pPr>
    </w:lvl>
    <w:lvl w:ilvl="4" w:tplc="04100019" w:tentative="1">
      <w:start w:val="1"/>
      <w:numFmt w:val="lowerLetter"/>
      <w:lvlText w:val="%5."/>
      <w:lvlJc w:val="left"/>
      <w:pPr>
        <w:ind w:left="2956" w:hanging="360"/>
      </w:pPr>
    </w:lvl>
    <w:lvl w:ilvl="5" w:tplc="0410001B" w:tentative="1">
      <w:start w:val="1"/>
      <w:numFmt w:val="lowerRoman"/>
      <w:lvlText w:val="%6."/>
      <w:lvlJc w:val="right"/>
      <w:pPr>
        <w:ind w:left="3676" w:hanging="180"/>
      </w:pPr>
    </w:lvl>
    <w:lvl w:ilvl="6" w:tplc="0410000F" w:tentative="1">
      <w:start w:val="1"/>
      <w:numFmt w:val="decimal"/>
      <w:lvlText w:val="%7."/>
      <w:lvlJc w:val="left"/>
      <w:pPr>
        <w:ind w:left="4396" w:hanging="360"/>
      </w:pPr>
    </w:lvl>
    <w:lvl w:ilvl="7" w:tplc="04100019" w:tentative="1">
      <w:start w:val="1"/>
      <w:numFmt w:val="lowerLetter"/>
      <w:lvlText w:val="%8."/>
      <w:lvlJc w:val="left"/>
      <w:pPr>
        <w:ind w:left="5116" w:hanging="360"/>
      </w:pPr>
    </w:lvl>
    <w:lvl w:ilvl="8" w:tplc="0410001B" w:tentative="1">
      <w:start w:val="1"/>
      <w:numFmt w:val="lowerRoman"/>
      <w:lvlText w:val="%9."/>
      <w:lvlJc w:val="right"/>
      <w:pPr>
        <w:ind w:left="5836" w:hanging="180"/>
      </w:pPr>
    </w:lvl>
  </w:abstractNum>
  <w:abstractNum w:abstractNumId="32" w15:restartNumberingAfterBreak="0">
    <w:nsid w:val="76AA2381"/>
    <w:multiLevelType w:val="hybridMultilevel"/>
    <w:tmpl w:val="74AED554"/>
    <w:lvl w:ilvl="0" w:tplc="5C12AF1C">
      <w:numFmt w:val="bullet"/>
      <w:lvlText w:val="-"/>
      <w:lvlJc w:val="left"/>
      <w:pPr>
        <w:ind w:left="218" w:hanging="360"/>
      </w:pPr>
      <w:rPr>
        <w:rFonts w:ascii="Cambria" w:eastAsia="MS Mincho" w:hAnsi="Cambria" w:hint="default"/>
      </w:rPr>
    </w:lvl>
    <w:lvl w:ilvl="1" w:tplc="04100003">
      <w:start w:val="1"/>
      <w:numFmt w:val="bullet"/>
      <w:lvlText w:val="o"/>
      <w:lvlJc w:val="left"/>
      <w:pPr>
        <w:ind w:left="938" w:hanging="360"/>
      </w:pPr>
      <w:rPr>
        <w:rFonts w:ascii="Courier New" w:hAnsi="Courier New" w:cs="Courier New" w:hint="default"/>
      </w:rPr>
    </w:lvl>
    <w:lvl w:ilvl="2" w:tplc="04100005">
      <w:start w:val="1"/>
      <w:numFmt w:val="bullet"/>
      <w:lvlText w:val=""/>
      <w:lvlJc w:val="left"/>
      <w:pPr>
        <w:ind w:left="1658" w:hanging="360"/>
      </w:pPr>
      <w:rPr>
        <w:rFonts w:ascii="Wingdings" w:hAnsi="Wingdings" w:cs="Wingdings" w:hint="default"/>
      </w:rPr>
    </w:lvl>
    <w:lvl w:ilvl="3" w:tplc="04100001">
      <w:start w:val="1"/>
      <w:numFmt w:val="bullet"/>
      <w:lvlText w:val=""/>
      <w:lvlJc w:val="left"/>
      <w:pPr>
        <w:ind w:left="2378" w:hanging="360"/>
      </w:pPr>
      <w:rPr>
        <w:rFonts w:ascii="Symbol" w:hAnsi="Symbol" w:cs="Symbol" w:hint="default"/>
      </w:rPr>
    </w:lvl>
    <w:lvl w:ilvl="4" w:tplc="04100003">
      <w:start w:val="1"/>
      <w:numFmt w:val="bullet"/>
      <w:lvlText w:val="o"/>
      <w:lvlJc w:val="left"/>
      <w:pPr>
        <w:ind w:left="3098" w:hanging="360"/>
      </w:pPr>
      <w:rPr>
        <w:rFonts w:ascii="Courier New" w:hAnsi="Courier New" w:cs="Courier New" w:hint="default"/>
      </w:rPr>
    </w:lvl>
    <w:lvl w:ilvl="5" w:tplc="04100005">
      <w:start w:val="1"/>
      <w:numFmt w:val="bullet"/>
      <w:lvlText w:val=""/>
      <w:lvlJc w:val="left"/>
      <w:pPr>
        <w:ind w:left="3818" w:hanging="360"/>
      </w:pPr>
      <w:rPr>
        <w:rFonts w:ascii="Wingdings" w:hAnsi="Wingdings" w:cs="Wingdings" w:hint="default"/>
      </w:rPr>
    </w:lvl>
    <w:lvl w:ilvl="6" w:tplc="04100001">
      <w:start w:val="1"/>
      <w:numFmt w:val="bullet"/>
      <w:lvlText w:val=""/>
      <w:lvlJc w:val="left"/>
      <w:pPr>
        <w:ind w:left="4538" w:hanging="360"/>
      </w:pPr>
      <w:rPr>
        <w:rFonts w:ascii="Symbol" w:hAnsi="Symbol" w:cs="Symbol" w:hint="default"/>
      </w:rPr>
    </w:lvl>
    <w:lvl w:ilvl="7" w:tplc="04100003">
      <w:start w:val="1"/>
      <w:numFmt w:val="bullet"/>
      <w:lvlText w:val="o"/>
      <w:lvlJc w:val="left"/>
      <w:pPr>
        <w:ind w:left="5258" w:hanging="360"/>
      </w:pPr>
      <w:rPr>
        <w:rFonts w:ascii="Courier New" w:hAnsi="Courier New" w:cs="Courier New" w:hint="default"/>
      </w:rPr>
    </w:lvl>
    <w:lvl w:ilvl="8" w:tplc="04100005">
      <w:start w:val="1"/>
      <w:numFmt w:val="bullet"/>
      <w:lvlText w:val=""/>
      <w:lvlJc w:val="left"/>
      <w:pPr>
        <w:ind w:left="5978" w:hanging="360"/>
      </w:pPr>
      <w:rPr>
        <w:rFonts w:ascii="Wingdings" w:hAnsi="Wingdings" w:cs="Wingdings" w:hint="default"/>
      </w:rPr>
    </w:lvl>
  </w:abstractNum>
  <w:abstractNum w:abstractNumId="33" w15:restartNumberingAfterBreak="0">
    <w:nsid w:val="7AAD2343"/>
    <w:multiLevelType w:val="hybridMultilevel"/>
    <w:tmpl w:val="053C1FBE"/>
    <w:lvl w:ilvl="0" w:tplc="04100011">
      <w:start w:val="1"/>
      <w:numFmt w:val="decimal"/>
      <w:lvlText w:val="%1)"/>
      <w:lvlJc w:val="left"/>
      <w:pPr>
        <w:ind w:left="436" w:hanging="360"/>
      </w:pPr>
    </w:lvl>
    <w:lvl w:ilvl="1" w:tplc="04100019" w:tentative="1">
      <w:start w:val="1"/>
      <w:numFmt w:val="lowerLetter"/>
      <w:lvlText w:val="%2."/>
      <w:lvlJc w:val="left"/>
      <w:pPr>
        <w:ind w:left="1156" w:hanging="360"/>
      </w:pPr>
    </w:lvl>
    <w:lvl w:ilvl="2" w:tplc="0410001B" w:tentative="1">
      <w:start w:val="1"/>
      <w:numFmt w:val="lowerRoman"/>
      <w:lvlText w:val="%3."/>
      <w:lvlJc w:val="right"/>
      <w:pPr>
        <w:ind w:left="1876" w:hanging="180"/>
      </w:pPr>
    </w:lvl>
    <w:lvl w:ilvl="3" w:tplc="0410000F" w:tentative="1">
      <w:start w:val="1"/>
      <w:numFmt w:val="decimal"/>
      <w:lvlText w:val="%4."/>
      <w:lvlJc w:val="left"/>
      <w:pPr>
        <w:ind w:left="2596" w:hanging="360"/>
      </w:pPr>
    </w:lvl>
    <w:lvl w:ilvl="4" w:tplc="04100019" w:tentative="1">
      <w:start w:val="1"/>
      <w:numFmt w:val="lowerLetter"/>
      <w:lvlText w:val="%5."/>
      <w:lvlJc w:val="left"/>
      <w:pPr>
        <w:ind w:left="3316" w:hanging="360"/>
      </w:pPr>
    </w:lvl>
    <w:lvl w:ilvl="5" w:tplc="0410001B" w:tentative="1">
      <w:start w:val="1"/>
      <w:numFmt w:val="lowerRoman"/>
      <w:lvlText w:val="%6."/>
      <w:lvlJc w:val="right"/>
      <w:pPr>
        <w:ind w:left="4036" w:hanging="180"/>
      </w:pPr>
    </w:lvl>
    <w:lvl w:ilvl="6" w:tplc="0410000F" w:tentative="1">
      <w:start w:val="1"/>
      <w:numFmt w:val="decimal"/>
      <w:lvlText w:val="%7."/>
      <w:lvlJc w:val="left"/>
      <w:pPr>
        <w:ind w:left="4756" w:hanging="360"/>
      </w:pPr>
    </w:lvl>
    <w:lvl w:ilvl="7" w:tplc="04100019" w:tentative="1">
      <w:start w:val="1"/>
      <w:numFmt w:val="lowerLetter"/>
      <w:lvlText w:val="%8."/>
      <w:lvlJc w:val="left"/>
      <w:pPr>
        <w:ind w:left="5476" w:hanging="360"/>
      </w:pPr>
    </w:lvl>
    <w:lvl w:ilvl="8" w:tplc="0410001B" w:tentative="1">
      <w:start w:val="1"/>
      <w:numFmt w:val="lowerRoman"/>
      <w:lvlText w:val="%9."/>
      <w:lvlJc w:val="right"/>
      <w:pPr>
        <w:ind w:left="6196" w:hanging="180"/>
      </w:pPr>
    </w:lvl>
  </w:abstractNum>
  <w:abstractNum w:abstractNumId="34" w15:restartNumberingAfterBreak="0">
    <w:nsid w:val="7AC104B4"/>
    <w:multiLevelType w:val="multilevel"/>
    <w:tmpl w:val="26B0981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16cid:durableId="27091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6776914">
    <w:abstractNumId w:val="26"/>
  </w:num>
  <w:num w:numId="3" w16cid:durableId="78141467">
    <w:abstractNumId w:val="12"/>
  </w:num>
  <w:num w:numId="4" w16cid:durableId="762263630">
    <w:abstractNumId w:val="28"/>
  </w:num>
  <w:num w:numId="5" w16cid:durableId="192157271">
    <w:abstractNumId w:val="14"/>
  </w:num>
  <w:num w:numId="6" w16cid:durableId="1079904665">
    <w:abstractNumId w:val="32"/>
  </w:num>
  <w:num w:numId="7" w16cid:durableId="993725647">
    <w:abstractNumId w:val="19"/>
  </w:num>
  <w:num w:numId="8" w16cid:durableId="355893042">
    <w:abstractNumId w:val="16"/>
  </w:num>
  <w:num w:numId="9" w16cid:durableId="403650644">
    <w:abstractNumId w:val="23"/>
  </w:num>
  <w:num w:numId="10" w16cid:durableId="1631395932">
    <w:abstractNumId w:val="5"/>
  </w:num>
  <w:num w:numId="11" w16cid:durableId="827402026">
    <w:abstractNumId w:val="6"/>
  </w:num>
  <w:num w:numId="12" w16cid:durableId="1502895456">
    <w:abstractNumId w:val="30"/>
  </w:num>
  <w:num w:numId="13" w16cid:durableId="2066907011">
    <w:abstractNumId w:val="4"/>
  </w:num>
  <w:num w:numId="14" w16cid:durableId="490490427">
    <w:abstractNumId w:val="0"/>
  </w:num>
  <w:num w:numId="15" w16cid:durableId="375008250">
    <w:abstractNumId w:val="1"/>
  </w:num>
  <w:num w:numId="16" w16cid:durableId="1579436334">
    <w:abstractNumId w:val="2"/>
  </w:num>
  <w:num w:numId="17" w16cid:durableId="1573153505">
    <w:abstractNumId w:val="3"/>
  </w:num>
  <w:num w:numId="18" w16cid:durableId="537013388">
    <w:abstractNumId w:val="11"/>
  </w:num>
  <w:num w:numId="19" w16cid:durableId="1888029777">
    <w:abstractNumId w:val="34"/>
  </w:num>
  <w:num w:numId="20" w16cid:durableId="1760910655">
    <w:abstractNumId w:val="17"/>
  </w:num>
  <w:num w:numId="21" w16cid:durableId="1949505407">
    <w:abstractNumId w:val="33"/>
  </w:num>
  <w:num w:numId="22" w16cid:durableId="533732827">
    <w:abstractNumId w:val="10"/>
  </w:num>
  <w:num w:numId="23" w16cid:durableId="2126072008">
    <w:abstractNumId w:val="31"/>
  </w:num>
  <w:num w:numId="24" w16cid:durableId="1026832105">
    <w:abstractNumId w:val="25"/>
  </w:num>
  <w:num w:numId="25" w16cid:durableId="398988459">
    <w:abstractNumId w:val="24"/>
  </w:num>
  <w:num w:numId="26" w16cid:durableId="1817261616">
    <w:abstractNumId w:val="7"/>
  </w:num>
  <w:num w:numId="27" w16cid:durableId="619536429">
    <w:abstractNumId w:val="8"/>
  </w:num>
  <w:num w:numId="28" w16cid:durableId="29961274">
    <w:abstractNumId w:val="20"/>
  </w:num>
  <w:num w:numId="29" w16cid:durableId="975446935">
    <w:abstractNumId w:val="21"/>
  </w:num>
  <w:num w:numId="30" w16cid:durableId="2097969317">
    <w:abstractNumId w:val="22"/>
  </w:num>
  <w:num w:numId="31" w16cid:durableId="1615865745">
    <w:abstractNumId w:val="15"/>
  </w:num>
  <w:num w:numId="32" w16cid:durableId="903754506">
    <w:abstractNumId w:val="27"/>
  </w:num>
  <w:num w:numId="33" w16cid:durableId="506866448">
    <w:abstractNumId w:val="18"/>
  </w:num>
  <w:num w:numId="34" w16cid:durableId="2060201726">
    <w:abstractNumId w:val="29"/>
  </w:num>
  <w:num w:numId="35" w16cid:durableId="57441827">
    <w:abstractNumId w:val="13"/>
  </w:num>
  <w:num w:numId="36" w16cid:durableId="18764999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defaultTabStop w:val="720"/>
  <w:hyphenationZone w:val="28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4A4"/>
    <w:rsid w:val="00000CD9"/>
    <w:rsid w:val="00004F8E"/>
    <w:rsid w:val="00005A14"/>
    <w:rsid w:val="00011F7B"/>
    <w:rsid w:val="000151EE"/>
    <w:rsid w:val="0001598C"/>
    <w:rsid w:val="00017319"/>
    <w:rsid w:val="0002044D"/>
    <w:rsid w:val="000328D4"/>
    <w:rsid w:val="00033872"/>
    <w:rsid w:val="00035217"/>
    <w:rsid w:val="0004120E"/>
    <w:rsid w:val="0004143A"/>
    <w:rsid w:val="000543AA"/>
    <w:rsid w:val="000601E2"/>
    <w:rsid w:val="000612F3"/>
    <w:rsid w:val="0006618C"/>
    <w:rsid w:val="00070886"/>
    <w:rsid w:val="00073D46"/>
    <w:rsid w:val="0008310C"/>
    <w:rsid w:val="00084F6A"/>
    <w:rsid w:val="000852A3"/>
    <w:rsid w:val="00096535"/>
    <w:rsid w:val="000A128B"/>
    <w:rsid w:val="000A2E66"/>
    <w:rsid w:val="000A57EF"/>
    <w:rsid w:val="000A593F"/>
    <w:rsid w:val="000B27FA"/>
    <w:rsid w:val="000B312E"/>
    <w:rsid w:val="000B418C"/>
    <w:rsid w:val="000B5F01"/>
    <w:rsid w:val="000C0570"/>
    <w:rsid w:val="000C5F03"/>
    <w:rsid w:val="000C7002"/>
    <w:rsid w:val="000D1CA0"/>
    <w:rsid w:val="000D4ED1"/>
    <w:rsid w:val="000E0A03"/>
    <w:rsid w:val="000E369B"/>
    <w:rsid w:val="000E398E"/>
    <w:rsid w:val="000F28D7"/>
    <w:rsid w:val="000F2D1D"/>
    <w:rsid w:val="000F434A"/>
    <w:rsid w:val="00103612"/>
    <w:rsid w:val="00110342"/>
    <w:rsid w:val="00110D57"/>
    <w:rsid w:val="00120093"/>
    <w:rsid w:val="00131B7C"/>
    <w:rsid w:val="00132691"/>
    <w:rsid w:val="00134F20"/>
    <w:rsid w:val="001372DE"/>
    <w:rsid w:val="00140C47"/>
    <w:rsid w:val="00141292"/>
    <w:rsid w:val="0014511E"/>
    <w:rsid w:val="001547C9"/>
    <w:rsid w:val="00155366"/>
    <w:rsid w:val="001564AB"/>
    <w:rsid w:val="00161214"/>
    <w:rsid w:val="001638ED"/>
    <w:rsid w:val="00172787"/>
    <w:rsid w:val="00177A87"/>
    <w:rsid w:val="001923DA"/>
    <w:rsid w:val="001929E4"/>
    <w:rsid w:val="00193666"/>
    <w:rsid w:val="001962F1"/>
    <w:rsid w:val="00196FD5"/>
    <w:rsid w:val="001A1929"/>
    <w:rsid w:val="001B2348"/>
    <w:rsid w:val="001B34E8"/>
    <w:rsid w:val="001B59A8"/>
    <w:rsid w:val="001C0D77"/>
    <w:rsid w:val="001C4176"/>
    <w:rsid w:val="001C4751"/>
    <w:rsid w:val="001D1578"/>
    <w:rsid w:val="001D1A32"/>
    <w:rsid w:val="001D343D"/>
    <w:rsid w:val="001D455D"/>
    <w:rsid w:val="001D500A"/>
    <w:rsid w:val="001D63B9"/>
    <w:rsid w:val="001E0202"/>
    <w:rsid w:val="001E103A"/>
    <w:rsid w:val="001F0B91"/>
    <w:rsid w:val="001F7A12"/>
    <w:rsid w:val="002001BF"/>
    <w:rsid w:val="002027C4"/>
    <w:rsid w:val="0021598C"/>
    <w:rsid w:val="00217F93"/>
    <w:rsid w:val="00221CB4"/>
    <w:rsid w:val="00221CD2"/>
    <w:rsid w:val="002338E5"/>
    <w:rsid w:val="00235DC0"/>
    <w:rsid w:val="00236D48"/>
    <w:rsid w:val="002403FA"/>
    <w:rsid w:val="00241904"/>
    <w:rsid w:val="00244747"/>
    <w:rsid w:val="00246BEC"/>
    <w:rsid w:val="00254A80"/>
    <w:rsid w:val="00264162"/>
    <w:rsid w:val="00270516"/>
    <w:rsid w:val="0027138F"/>
    <w:rsid w:val="00277E90"/>
    <w:rsid w:val="0029006A"/>
    <w:rsid w:val="00290F1F"/>
    <w:rsid w:val="00296566"/>
    <w:rsid w:val="002A2BF3"/>
    <w:rsid w:val="002A3168"/>
    <w:rsid w:val="002A5745"/>
    <w:rsid w:val="002B1687"/>
    <w:rsid w:val="002C27E9"/>
    <w:rsid w:val="002C5D90"/>
    <w:rsid w:val="002D4126"/>
    <w:rsid w:val="002D6CDF"/>
    <w:rsid w:val="002D7D76"/>
    <w:rsid w:val="002E3920"/>
    <w:rsid w:val="002E6D06"/>
    <w:rsid w:val="002F36CB"/>
    <w:rsid w:val="003010AD"/>
    <w:rsid w:val="00302D8A"/>
    <w:rsid w:val="0030330A"/>
    <w:rsid w:val="003050EA"/>
    <w:rsid w:val="00313F00"/>
    <w:rsid w:val="00314962"/>
    <w:rsid w:val="003170FA"/>
    <w:rsid w:val="00325B4C"/>
    <w:rsid w:val="003266D8"/>
    <w:rsid w:val="00326F09"/>
    <w:rsid w:val="00330B54"/>
    <w:rsid w:val="00333852"/>
    <w:rsid w:val="00334394"/>
    <w:rsid w:val="003347A3"/>
    <w:rsid w:val="00336139"/>
    <w:rsid w:val="00350432"/>
    <w:rsid w:val="00354949"/>
    <w:rsid w:val="003636CC"/>
    <w:rsid w:val="003647DE"/>
    <w:rsid w:val="0036599D"/>
    <w:rsid w:val="00366EC4"/>
    <w:rsid w:val="00367812"/>
    <w:rsid w:val="00380D71"/>
    <w:rsid w:val="003855B7"/>
    <w:rsid w:val="00395D6C"/>
    <w:rsid w:val="003A13EC"/>
    <w:rsid w:val="003A263E"/>
    <w:rsid w:val="003A2DDD"/>
    <w:rsid w:val="003A6A42"/>
    <w:rsid w:val="003C0E71"/>
    <w:rsid w:val="003C35A0"/>
    <w:rsid w:val="003D1799"/>
    <w:rsid w:val="003E2441"/>
    <w:rsid w:val="003E24BC"/>
    <w:rsid w:val="003E3A99"/>
    <w:rsid w:val="003E762F"/>
    <w:rsid w:val="003F23B7"/>
    <w:rsid w:val="003F2922"/>
    <w:rsid w:val="003F43B6"/>
    <w:rsid w:val="00407613"/>
    <w:rsid w:val="004126B8"/>
    <w:rsid w:val="0042029B"/>
    <w:rsid w:val="00426711"/>
    <w:rsid w:val="00430310"/>
    <w:rsid w:val="004372E6"/>
    <w:rsid w:val="00441E90"/>
    <w:rsid w:val="0044786D"/>
    <w:rsid w:val="00452555"/>
    <w:rsid w:val="00453E7D"/>
    <w:rsid w:val="004541FD"/>
    <w:rsid w:val="00455036"/>
    <w:rsid w:val="00457C8E"/>
    <w:rsid w:val="0046213A"/>
    <w:rsid w:val="004649BD"/>
    <w:rsid w:val="00472247"/>
    <w:rsid w:val="00476762"/>
    <w:rsid w:val="00480337"/>
    <w:rsid w:val="00481190"/>
    <w:rsid w:val="00481D25"/>
    <w:rsid w:val="00483454"/>
    <w:rsid w:val="00483F2F"/>
    <w:rsid w:val="0048690A"/>
    <w:rsid w:val="0049314B"/>
    <w:rsid w:val="004934A6"/>
    <w:rsid w:val="00493BE9"/>
    <w:rsid w:val="004A0A3B"/>
    <w:rsid w:val="004A278E"/>
    <w:rsid w:val="004A580F"/>
    <w:rsid w:val="004B0B8D"/>
    <w:rsid w:val="004B1187"/>
    <w:rsid w:val="004B2010"/>
    <w:rsid w:val="004B50C4"/>
    <w:rsid w:val="004B5414"/>
    <w:rsid w:val="004B6112"/>
    <w:rsid w:val="004C53B4"/>
    <w:rsid w:val="004D03BC"/>
    <w:rsid w:val="004D2B8C"/>
    <w:rsid w:val="004D4EA3"/>
    <w:rsid w:val="004E44BB"/>
    <w:rsid w:val="004E636F"/>
    <w:rsid w:val="004E7F61"/>
    <w:rsid w:val="004F46FB"/>
    <w:rsid w:val="0050190F"/>
    <w:rsid w:val="00505C8B"/>
    <w:rsid w:val="00507FA6"/>
    <w:rsid w:val="005102FC"/>
    <w:rsid w:val="005120D1"/>
    <w:rsid w:val="00513B2C"/>
    <w:rsid w:val="005167CD"/>
    <w:rsid w:val="00516E8C"/>
    <w:rsid w:val="00516FC8"/>
    <w:rsid w:val="005217E4"/>
    <w:rsid w:val="005233DB"/>
    <w:rsid w:val="00526D5F"/>
    <w:rsid w:val="0053407A"/>
    <w:rsid w:val="00534555"/>
    <w:rsid w:val="00535E17"/>
    <w:rsid w:val="00536A8D"/>
    <w:rsid w:val="00541F15"/>
    <w:rsid w:val="005439BB"/>
    <w:rsid w:val="00543DFF"/>
    <w:rsid w:val="00544255"/>
    <w:rsid w:val="00544A20"/>
    <w:rsid w:val="00547465"/>
    <w:rsid w:val="005478CF"/>
    <w:rsid w:val="00556CEA"/>
    <w:rsid w:val="00564437"/>
    <w:rsid w:val="00565CCB"/>
    <w:rsid w:val="00566DF8"/>
    <w:rsid w:val="00571681"/>
    <w:rsid w:val="00573C08"/>
    <w:rsid w:val="00574630"/>
    <w:rsid w:val="00582BA8"/>
    <w:rsid w:val="0058349A"/>
    <w:rsid w:val="00583935"/>
    <w:rsid w:val="005845E4"/>
    <w:rsid w:val="00587215"/>
    <w:rsid w:val="00592ED3"/>
    <w:rsid w:val="00593DB6"/>
    <w:rsid w:val="005964B1"/>
    <w:rsid w:val="005A2FC5"/>
    <w:rsid w:val="005A5334"/>
    <w:rsid w:val="005A7100"/>
    <w:rsid w:val="005B0AC1"/>
    <w:rsid w:val="005B3217"/>
    <w:rsid w:val="005B346D"/>
    <w:rsid w:val="005B503C"/>
    <w:rsid w:val="005B6E20"/>
    <w:rsid w:val="005C1ED8"/>
    <w:rsid w:val="005C3B66"/>
    <w:rsid w:val="005C5C3C"/>
    <w:rsid w:val="005C7EBC"/>
    <w:rsid w:val="005D53A6"/>
    <w:rsid w:val="005E3AF9"/>
    <w:rsid w:val="005F22C6"/>
    <w:rsid w:val="005F3841"/>
    <w:rsid w:val="005F6550"/>
    <w:rsid w:val="00605686"/>
    <w:rsid w:val="006062C7"/>
    <w:rsid w:val="00611BA5"/>
    <w:rsid w:val="00612EA6"/>
    <w:rsid w:val="00616D02"/>
    <w:rsid w:val="0062426F"/>
    <w:rsid w:val="00625952"/>
    <w:rsid w:val="006307C8"/>
    <w:rsid w:val="00645221"/>
    <w:rsid w:val="00645A3B"/>
    <w:rsid w:val="006504BF"/>
    <w:rsid w:val="0065439D"/>
    <w:rsid w:val="00654950"/>
    <w:rsid w:val="00655EFF"/>
    <w:rsid w:val="0066192E"/>
    <w:rsid w:val="00661E0D"/>
    <w:rsid w:val="00663F0C"/>
    <w:rsid w:val="00664941"/>
    <w:rsid w:val="006654F0"/>
    <w:rsid w:val="00671631"/>
    <w:rsid w:val="00673171"/>
    <w:rsid w:val="006872B0"/>
    <w:rsid w:val="00691650"/>
    <w:rsid w:val="00692837"/>
    <w:rsid w:val="00694F6D"/>
    <w:rsid w:val="0069557A"/>
    <w:rsid w:val="006A0990"/>
    <w:rsid w:val="006A7995"/>
    <w:rsid w:val="006B2C45"/>
    <w:rsid w:val="006B3BFB"/>
    <w:rsid w:val="006C0BF8"/>
    <w:rsid w:val="006C417B"/>
    <w:rsid w:val="006D05D4"/>
    <w:rsid w:val="006D117E"/>
    <w:rsid w:val="006D1730"/>
    <w:rsid w:val="006D38C8"/>
    <w:rsid w:val="006D40A9"/>
    <w:rsid w:val="006D4E3D"/>
    <w:rsid w:val="006E0200"/>
    <w:rsid w:val="006E16C3"/>
    <w:rsid w:val="006E3169"/>
    <w:rsid w:val="006E6FC4"/>
    <w:rsid w:val="006F6BC9"/>
    <w:rsid w:val="006F740B"/>
    <w:rsid w:val="007022CF"/>
    <w:rsid w:val="00703BB3"/>
    <w:rsid w:val="00703FBC"/>
    <w:rsid w:val="00706796"/>
    <w:rsid w:val="00706996"/>
    <w:rsid w:val="0070798D"/>
    <w:rsid w:val="00713108"/>
    <w:rsid w:val="00715885"/>
    <w:rsid w:val="00717EE1"/>
    <w:rsid w:val="0072206E"/>
    <w:rsid w:val="00724874"/>
    <w:rsid w:val="00725505"/>
    <w:rsid w:val="00732405"/>
    <w:rsid w:val="00735B4D"/>
    <w:rsid w:val="007400C6"/>
    <w:rsid w:val="007523E1"/>
    <w:rsid w:val="007526F7"/>
    <w:rsid w:val="007567CD"/>
    <w:rsid w:val="00767CB0"/>
    <w:rsid w:val="00772F50"/>
    <w:rsid w:val="00775D64"/>
    <w:rsid w:val="00776AE7"/>
    <w:rsid w:val="0078092E"/>
    <w:rsid w:val="00784521"/>
    <w:rsid w:val="00787390"/>
    <w:rsid w:val="0079092D"/>
    <w:rsid w:val="00790B6B"/>
    <w:rsid w:val="007A18A4"/>
    <w:rsid w:val="007A7053"/>
    <w:rsid w:val="007A72A1"/>
    <w:rsid w:val="007B19CE"/>
    <w:rsid w:val="007B2D30"/>
    <w:rsid w:val="007B4C1B"/>
    <w:rsid w:val="007D4257"/>
    <w:rsid w:val="007D4260"/>
    <w:rsid w:val="007D7B3F"/>
    <w:rsid w:val="007E34C7"/>
    <w:rsid w:val="007E6E4A"/>
    <w:rsid w:val="007F4980"/>
    <w:rsid w:val="007F6F89"/>
    <w:rsid w:val="00805231"/>
    <w:rsid w:val="00810797"/>
    <w:rsid w:val="00820A64"/>
    <w:rsid w:val="00821F87"/>
    <w:rsid w:val="00822272"/>
    <w:rsid w:val="00825923"/>
    <w:rsid w:val="00830783"/>
    <w:rsid w:val="0083224C"/>
    <w:rsid w:val="00841CF0"/>
    <w:rsid w:val="0084750D"/>
    <w:rsid w:val="00847957"/>
    <w:rsid w:val="00850C20"/>
    <w:rsid w:val="00851AAC"/>
    <w:rsid w:val="00851EF6"/>
    <w:rsid w:val="00853FFE"/>
    <w:rsid w:val="00860CDD"/>
    <w:rsid w:val="00863D5D"/>
    <w:rsid w:val="00877797"/>
    <w:rsid w:val="00877E55"/>
    <w:rsid w:val="008838C4"/>
    <w:rsid w:val="0088536A"/>
    <w:rsid w:val="008969CA"/>
    <w:rsid w:val="00896D2E"/>
    <w:rsid w:val="0089756A"/>
    <w:rsid w:val="008975DB"/>
    <w:rsid w:val="008B0721"/>
    <w:rsid w:val="008B385B"/>
    <w:rsid w:val="008B5140"/>
    <w:rsid w:val="008C086C"/>
    <w:rsid w:val="008C4190"/>
    <w:rsid w:val="008C460A"/>
    <w:rsid w:val="008C569E"/>
    <w:rsid w:val="008C5802"/>
    <w:rsid w:val="008D6143"/>
    <w:rsid w:val="008E3D1E"/>
    <w:rsid w:val="008E50AB"/>
    <w:rsid w:val="008F4414"/>
    <w:rsid w:val="008F46D9"/>
    <w:rsid w:val="008F4D74"/>
    <w:rsid w:val="008F5C1E"/>
    <w:rsid w:val="009034FF"/>
    <w:rsid w:val="00911BD8"/>
    <w:rsid w:val="00913F86"/>
    <w:rsid w:val="009230FE"/>
    <w:rsid w:val="00925D7C"/>
    <w:rsid w:val="00927E36"/>
    <w:rsid w:val="009342D2"/>
    <w:rsid w:val="009432AC"/>
    <w:rsid w:val="00947B92"/>
    <w:rsid w:val="00951F8F"/>
    <w:rsid w:val="009539E5"/>
    <w:rsid w:val="00955932"/>
    <w:rsid w:val="009564C1"/>
    <w:rsid w:val="00962130"/>
    <w:rsid w:val="009621C8"/>
    <w:rsid w:val="00967426"/>
    <w:rsid w:val="00967434"/>
    <w:rsid w:val="009835AE"/>
    <w:rsid w:val="00992A09"/>
    <w:rsid w:val="009A1159"/>
    <w:rsid w:val="009A2746"/>
    <w:rsid w:val="009A43FC"/>
    <w:rsid w:val="009A5ECF"/>
    <w:rsid w:val="009C1C56"/>
    <w:rsid w:val="009C581F"/>
    <w:rsid w:val="009C72C6"/>
    <w:rsid w:val="009E0C40"/>
    <w:rsid w:val="009E1C3E"/>
    <w:rsid w:val="009E4C45"/>
    <w:rsid w:val="009E6831"/>
    <w:rsid w:val="009E7363"/>
    <w:rsid w:val="00A06AE8"/>
    <w:rsid w:val="00A114ED"/>
    <w:rsid w:val="00A11CBE"/>
    <w:rsid w:val="00A13FFD"/>
    <w:rsid w:val="00A152F6"/>
    <w:rsid w:val="00A20D53"/>
    <w:rsid w:val="00A21E85"/>
    <w:rsid w:val="00A241FC"/>
    <w:rsid w:val="00A34482"/>
    <w:rsid w:val="00A34EB2"/>
    <w:rsid w:val="00A35930"/>
    <w:rsid w:val="00A3735D"/>
    <w:rsid w:val="00A40747"/>
    <w:rsid w:val="00A45B17"/>
    <w:rsid w:val="00A473CC"/>
    <w:rsid w:val="00A476E6"/>
    <w:rsid w:val="00A53995"/>
    <w:rsid w:val="00A54A98"/>
    <w:rsid w:val="00A54FE0"/>
    <w:rsid w:val="00A57F0C"/>
    <w:rsid w:val="00A64DD2"/>
    <w:rsid w:val="00A663C0"/>
    <w:rsid w:val="00A666A2"/>
    <w:rsid w:val="00A7260B"/>
    <w:rsid w:val="00A72E54"/>
    <w:rsid w:val="00A84347"/>
    <w:rsid w:val="00A86DD5"/>
    <w:rsid w:val="00A87A5B"/>
    <w:rsid w:val="00A916B8"/>
    <w:rsid w:val="00A940BF"/>
    <w:rsid w:val="00A972BB"/>
    <w:rsid w:val="00AA4779"/>
    <w:rsid w:val="00AA67A1"/>
    <w:rsid w:val="00AA68EF"/>
    <w:rsid w:val="00AA7B57"/>
    <w:rsid w:val="00AB133C"/>
    <w:rsid w:val="00AB70E1"/>
    <w:rsid w:val="00AD07E4"/>
    <w:rsid w:val="00AE1153"/>
    <w:rsid w:val="00AE2FB7"/>
    <w:rsid w:val="00AE37E0"/>
    <w:rsid w:val="00AE381F"/>
    <w:rsid w:val="00B005FF"/>
    <w:rsid w:val="00B00752"/>
    <w:rsid w:val="00B06B31"/>
    <w:rsid w:val="00B178FC"/>
    <w:rsid w:val="00B20C52"/>
    <w:rsid w:val="00B23F7E"/>
    <w:rsid w:val="00B27282"/>
    <w:rsid w:val="00B3008B"/>
    <w:rsid w:val="00B3308D"/>
    <w:rsid w:val="00B475EF"/>
    <w:rsid w:val="00B53769"/>
    <w:rsid w:val="00B5515C"/>
    <w:rsid w:val="00B56338"/>
    <w:rsid w:val="00B57F61"/>
    <w:rsid w:val="00B60EBB"/>
    <w:rsid w:val="00B65D4F"/>
    <w:rsid w:val="00B733F8"/>
    <w:rsid w:val="00B74032"/>
    <w:rsid w:val="00B80F84"/>
    <w:rsid w:val="00B816ED"/>
    <w:rsid w:val="00B95CC0"/>
    <w:rsid w:val="00BA17C9"/>
    <w:rsid w:val="00BA288B"/>
    <w:rsid w:val="00BA50CC"/>
    <w:rsid w:val="00BA58EB"/>
    <w:rsid w:val="00BA647D"/>
    <w:rsid w:val="00BB3E4A"/>
    <w:rsid w:val="00BB545A"/>
    <w:rsid w:val="00BC15C7"/>
    <w:rsid w:val="00BC2839"/>
    <w:rsid w:val="00BC3A21"/>
    <w:rsid w:val="00BC43E5"/>
    <w:rsid w:val="00BD03ED"/>
    <w:rsid w:val="00BD1341"/>
    <w:rsid w:val="00BD1679"/>
    <w:rsid w:val="00BD3171"/>
    <w:rsid w:val="00BD39DB"/>
    <w:rsid w:val="00BD5C40"/>
    <w:rsid w:val="00BD6723"/>
    <w:rsid w:val="00BE021D"/>
    <w:rsid w:val="00BE064D"/>
    <w:rsid w:val="00BE4E15"/>
    <w:rsid w:val="00BE50BA"/>
    <w:rsid w:val="00BE6736"/>
    <w:rsid w:val="00BF05CD"/>
    <w:rsid w:val="00BF0B06"/>
    <w:rsid w:val="00BF2227"/>
    <w:rsid w:val="00BF2D2D"/>
    <w:rsid w:val="00BF489C"/>
    <w:rsid w:val="00C02C12"/>
    <w:rsid w:val="00C0348E"/>
    <w:rsid w:val="00C04A81"/>
    <w:rsid w:val="00C054CF"/>
    <w:rsid w:val="00C1765E"/>
    <w:rsid w:val="00C23396"/>
    <w:rsid w:val="00C32DC6"/>
    <w:rsid w:val="00C36B51"/>
    <w:rsid w:val="00C37A38"/>
    <w:rsid w:val="00C40567"/>
    <w:rsid w:val="00C407FB"/>
    <w:rsid w:val="00C41986"/>
    <w:rsid w:val="00C4279B"/>
    <w:rsid w:val="00C43510"/>
    <w:rsid w:val="00C50CB8"/>
    <w:rsid w:val="00C55843"/>
    <w:rsid w:val="00C57C1C"/>
    <w:rsid w:val="00C66285"/>
    <w:rsid w:val="00C814B9"/>
    <w:rsid w:val="00C81D27"/>
    <w:rsid w:val="00C84937"/>
    <w:rsid w:val="00C85A1A"/>
    <w:rsid w:val="00C942EC"/>
    <w:rsid w:val="00C94D65"/>
    <w:rsid w:val="00C95FAD"/>
    <w:rsid w:val="00C9661E"/>
    <w:rsid w:val="00CA2936"/>
    <w:rsid w:val="00CA7C17"/>
    <w:rsid w:val="00CB0CAA"/>
    <w:rsid w:val="00CB2509"/>
    <w:rsid w:val="00CB55C3"/>
    <w:rsid w:val="00CB5B07"/>
    <w:rsid w:val="00CB5EFB"/>
    <w:rsid w:val="00CC4AB4"/>
    <w:rsid w:val="00CC4D75"/>
    <w:rsid w:val="00CC5AD3"/>
    <w:rsid w:val="00CC6413"/>
    <w:rsid w:val="00CC6862"/>
    <w:rsid w:val="00CC7776"/>
    <w:rsid w:val="00CD1D2C"/>
    <w:rsid w:val="00CD3CA1"/>
    <w:rsid w:val="00CD5E54"/>
    <w:rsid w:val="00CE5301"/>
    <w:rsid w:val="00CE72E9"/>
    <w:rsid w:val="00CF376C"/>
    <w:rsid w:val="00CF3F5E"/>
    <w:rsid w:val="00CF60AE"/>
    <w:rsid w:val="00D02E79"/>
    <w:rsid w:val="00D02F74"/>
    <w:rsid w:val="00D03104"/>
    <w:rsid w:val="00D03373"/>
    <w:rsid w:val="00D11F19"/>
    <w:rsid w:val="00D22E22"/>
    <w:rsid w:val="00D277B1"/>
    <w:rsid w:val="00D41EBF"/>
    <w:rsid w:val="00D4225F"/>
    <w:rsid w:val="00D4492A"/>
    <w:rsid w:val="00D5583C"/>
    <w:rsid w:val="00D5660C"/>
    <w:rsid w:val="00D619A3"/>
    <w:rsid w:val="00D62BA9"/>
    <w:rsid w:val="00D6719E"/>
    <w:rsid w:val="00D70672"/>
    <w:rsid w:val="00D7148B"/>
    <w:rsid w:val="00D83E27"/>
    <w:rsid w:val="00D86369"/>
    <w:rsid w:val="00D927A8"/>
    <w:rsid w:val="00D9551B"/>
    <w:rsid w:val="00DA007E"/>
    <w:rsid w:val="00DA35D7"/>
    <w:rsid w:val="00DB5D1D"/>
    <w:rsid w:val="00DC011C"/>
    <w:rsid w:val="00DC2145"/>
    <w:rsid w:val="00DC35DE"/>
    <w:rsid w:val="00DC7951"/>
    <w:rsid w:val="00DD4D49"/>
    <w:rsid w:val="00DD5613"/>
    <w:rsid w:val="00DE5411"/>
    <w:rsid w:val="00DF1281"/>
    <w:rsid w:val="00DF5DBE"/>
    <w:rsid w:val="00DF6AA8"/>
    <w:rsid w:val="00DF6D36"/>
    <w:rsid w:val="00E07D06"/>
    <w:rsid w:val="00E11492"/>
    <w:rsid w:val="00E14337"/>
    <w:rsid w:val="00E1460C"/>
    <w:rsid w:val="00E16C57"/>
    <w:rsid w:val="00E17B91"/>
    <w:rsid w:val="00E20AA5"/>
    <w:rsid w:val="00E243AA"/>
    <w:rsid w:val="00E24A58"/>
    <w:rsid w:val="00E30741"/>
    <w:rsid w:val="00E37C7A"/>
    <w:rsid w:val="00E473A8"/>
    <w:rsid w:val="00E5171B"/>
    <w:rsid w:val="00E544A4"/>
    <w:rsid w:val="00E5796D"/>
    <w:rsid w:val="00E600B9"/>
    <w:rsid w:val="00E62304"/>
    <w:rsid w:val="00E646D2"/>
    <w:rsid w:val="00E6628E"/>
    <w:rsid w:val="00E80DC7"/>
    <w:rsid w:val="00E9174F"/>
    <w:rsid w:val="00E9258A"/>
    <w:rsid w:val="00E94A5E"/>
    <w:rsid w:val="00EA23BC"/>
    <w:rsid w:val="00EA5552"/>
    <w:rsid w:val="00EA569A"/>
    <w:rsid w:val="00EA7ECC"/>
    <w:rsid w:val="00EB2C21"/>
    <w:rsid w:val="00EB6402"/>
    <w:rsid w:val="00EB7C03"/>
    <w:rsid w:val="00EC1C52"/>
    <w:rsid w:val="00EC4AE6"/>
    <w:rsid w:val="00EC71C2"/>
    <w:rsid w:val="00EE2B4E"/>
    <w:rsid w:val="00EE2B7D"/>
    <w:rsid w:val="00EE64A5"/>
    <w:rsid w:val="00EF72F9"/>
    <w:rsid w:val="00F063CC"/>
    <w:rsid w:val="00F17C75"/>
    <w:rsid w:val="00F20645"/>
    <w:rsid w:val="00F20A41"/>
    <w:rsid w:val="00F248D0"/>
    <w:rsid w:val="00F254AF"/>
    <w:rsid w:val="00F312D5"/>
    <w:rsid w:val="00F32AEA"/>
    <w:rsid w:val="00F32DA8"/>
    <w:rsid w:val="00F4478E"/>
    <w:rsid w:val="00F47A10"/>
    <w:rsid w:val="00F5127D"/>
    <w:rsid w:val="00F5262E"/>
    <w:rsid w:val="00F556AA"/>
    <w:rsid w:val="00F626F3"/>
    <w:rsid w:val="00F643D5"/>
    <w:rsid w:val="00F723CA"/>
    <w:rsid w:val="00F751FC"/>
    <w:rsid w:val="00F75FEE"/>
    <w:rsid w:val="00F86C33"/>
    <w:rsid w:val="00F87D6B"/>
    <w:rsid w:val="00F9217C"/>
    <w:rsid w:val="00F93614"/>
    <w:rsid w:val="00F952A7"/>
    <w:rsid w:val="00F978BF"/>
    <w:rsid w:val="00FA4CE8"/>
    <w:rsid w:val="00FB37DC"/>
    <w:rsid w:val="00FC1330"/>
    <w:rsid w:val="00FC5D92"/>
    <w:rsid w:val="00FD3690"/>
    <w:rsid w:val="00FD701F"/>
    <w:rsid w:val="00FE3E28"/>
    <w:rsid w:val="00FF3E4F"/>
    <w:rsid w:val="00FF79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5300DE"/>
  <w15:docId w15:val="{159FA3FE-8533-4F48-9CAD-CBD624A2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E0C40"/>
    <w:rPr>
      <w:rFonts w:cs="Cambria"/>
      <w:sz w:val="24"/>
      <w:szCs w:val="24"/>
      <w:lang w:eastAsia="en-US"/>
    </w:rPr>
  </w:style>
  <w:style w:type="paragraph" w:styleId="Titolo1">
    <w:name w:val="heading 1"/>
    <w:basedOn w:val="Normale"/>
    <w:next w:val="Normale"/>
    <w:link w:val="Titolo1Carattere"/>
    <w:uiPriority w:val="99"/>
    <w:qFormat/>
    <w:rsid w:val="005F3841"/>
    <w:pPr>
      <w:keepNext/>
      <w:spacing w:before="240" w:after="60"/>
      <w:outlineLvl w:val="0"/>
    </w:pPr>
    <w:rPr>
      <w:b/>
      <w:bCs/>
      <w:kern w:val="32"/>
      <w:sz w:val="32"/>
      <w:szCs w:val="32"/>
    </w:rPr>
  </w:style>
  <w:style w:type="paragraph" w:styleId="Titolo2">
    <w:name w:val="heading 2"/>
    <w:basedOn w:val="Normale"/>
    <w:next w:val="Normale"/>
    <w:link w:val="Titolo2Carattere"/>
    <w:uiPriority w:val="99"/>
    <w:qFormat/>
    <w:rsid w:val="00120093"/>
    <w:pPr>
      <w:keepNext/>
      <w:spacing w:before="240" w:after="60"/>
      <w:outlineLvl w:val="1"/>
    </w:pPr>
    <w:rPr>
      <w:b/>
      <w:bCs/>
      <w:i/>
      <w:iCs/>
      <w:sz w:val="28"/>
      <w:szCs w:val="28"/>
    </w:rPr>
  </w:style>
  <w:style w:type="paragraph" w:styleId="Titolo3">
    <w:name w:val="heading 3"/>
    <w:basedOn w:val="Normale"/>
    <w:next w:val="Normale"/>
    <w:link w:val="Titolo3Carattere"/>
    <w:uiPriority w:val="99"/>
    <w:qFormat/>
    <w:rsid w:val="005F22C6"/>
    <w:pPr>
      <w:keepNext/>
      <w:spacing w:before="240" w:after="60"/>
      <w:outlineLvl w:val="2"/>
    </w:pPr>
    <w:rPr>
      <w:b/>
      <w:bCs/>
      <w:sz w:val="26"/>
      <w:szCs w:val="26"/>
      <w:lang w:eastAsia="it-IT"/>
    </w:rPr>
  </w:style>
  <w:style w:type="paragraph" w:styleId="Titolo4">
    <w:name w:val="heading 4"/>
    <w:basedOn w:val="Normale"/>
    <w:next w:val="Normale"/>
    <w:link w:val="Titolo4Carattere"/>
    <w:unhideWhenUsed/>
    <w:qFormat/>
    <w:locked/>
    <w:rsid w:val="00333852"/>
    <w:pPr>
      <w:keepNext/>
      <w:keepLines/>
      <w:spacing w:before="40"/>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semiHidden/>
    <w:unhideWhenUsed/>
    <w:qFormat/>
    <w:locked/>
    <w:rsid w:val="00333852"/>
    <w:pPr>
      <w:keepNext/>
      <w:keepLines/>
      <w:spacing w:before="4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5F3841"/>
    <w:rPr>
      <w:rFonts w:ascii="Cambria" w:hAnsi="Cambria" w:cs="Cambria"/>
      <w:b/>
      <w:bCs/>
      <w:kern w:val="32"/>
      <w:sz w:val="32"/>
      <w:szCs w:val="32"/>
      <w:lang w:eastAsia="en-US"/>
    </w:rPr>
  </w:style>
  <w:style w:type="character" w:customStyle="1" w:styleId="Titolo2Carattere">
    <w:name w:val="Titolo 2 Carattere"/>
    <w:basedOn w:val="Carpredefinitoparagrafo"/>
    <w:link w:val="Titolo2"/>
    <w:uiPriority w:val="99"/>
    <w:semiHidden/>
    <w:locked/>
    <w:rsid w:val="00120093"/>
    <w:rPr>
      <w:rFonts w:ascii="Cambria" w:hAnsi="Cambria" w:cs="Cambria"/>
      <w:b/>
      <w:bCs/>
      <w:i/>
      <w:iCs/>
      <w:sz w:val="28"/>
      <w:szCs w:val="28"/>
      <w:lang w:eastAsia="en-US"/>
    </w:rPr>
  </w:style>
  <w:style w:type="character" w:customStyle="1" w:styleId="Titolo3Carattere">
    <w:name w:val="Titolo 3 Carattere"/>
    <w:basedOn w:val="Carpredefinitoparagrafo"/>
    <w:link w:val="Titolo3"/>
    <w:uiPriority w:val="99"/>
    <w:semiHidden/>
    <w:locked/>
    <w:rsid w:val="005F22C6"/>
    <w:rPr>
      <w:rFonts w:eastAsia="Times New Roman"/>
      <w:b/>
      <w:bCs/>
      <w:sz w:val="26"/>
      <w:szCs w:val="26"/>
    </w:rPr>
  </w:style>
  <w:style w:type="paragraph" w:styleId="Intestazione">
    <w:name w:val="header"/>
    <w:basedOn w:val="Normale"/>
    <w:link w:val="IntestazioneCarattere"/>
    <w:uiPriority w:val="99"/>
    <w:rsid w:val="00073D46"/>
    <w:pPr>
      <w:tabs>
        <w:tab w:val="center" w:pos="4153"/>
        <w:tab w:val="right" w:pos="8306"/>
      </w:tabs>
    </w:pPr>
  </w:style>
  <w:style w:type="character" w:customStyle="1" w:styleId="IntestazioneCarattere">
    <w:name w:val="Intestazione Carattere"/>
    <w:basedOn w:val="Carpredefinitoparagrafo"/>
    <w:link w:val="Intestazione"/>
    <w:uiPriority w:val="99"/>
    <w:locked/>
    <w:rsid w:val="00073D46"/>
  </w:style>
  <w:style w:type="paragraph" w:styleId="Pidipagina">
    <w:name w:val="footer"/>
    <w:basedOn w:val="Normale"/>
    <w:link w:val="PidipaginaCarattere"/>
    <w:uiPriority w:val="99"/>
    <w:rsid w:val="00073D46"/>
    <w:pPr>
      <w:tabs>
        <w:tab w:val="center" w:pos="4153"/>
        <w:tab w:val="right" w:pos="8306"/>
      </w:tabs>
    </w:pPr>
  </w:style>
  <w:style w:type="character" w:customStyle="1" w:styleId="PidipaginaCarattere">
    <w:name w:val="Piè di pagina Carattere"/>
    <w:basedOn w:val="Carpredefinitoparagrafo"/>
    <w:link w:val="Pidipagina"/>
    <w:uiPriority w:val="99"/>
    <w:locked/>
    <w:rsid w:val="00073D46"/>
  </w:style>
  <w:style w:type="paragraph" w:styleId="Testofumetto">
    <w:name w:val="Balloon Text"/>
    <w:basedOn w:val="Normale"/>
    <w:link w:val="TestofumettoCarattere"/>
    <w:uiPriority w:val="99"/>
    <w:semiHidden/>
    <w:rsid w:val="00073D46"/>
    <w:rPr>
      <w:rFonts w:ascii="Lucida Grande" w:hAnsi="Lucida Grande" w:cs="Lucida Grande"/>
      <w:sz w:val="18"/>
      <w:szCs w:val="18"/>
      <w:lang w:eastAsia="it-IT"/>
    </w:rPr>
  </w:style>
  <w:style w:type="character" w:customStyle="1" w:styleId="TestofumettoCarattere">
    <w:name w:val="Testo fumetto Carattere"/>
    <w:basedOn w:val="Carpredefinitoparagrafo"/>
    <w:link w:val="Testofumetto"/>
    <w:uiPriority w:val="99"/>
    <w:semiHidden/>
    <w:locked/>
    <w:rsid w:val="00073D46"/>
    <w:rPr>
      <w:rFonts w:ascii="Lucida Grande" w:hAnsi="Lucida Grande" w:cs="Lucida Grande"/>
      <w:sz w:val="18"/>
      <w:szCs w:val="18"/>
    </w:rPr>
  </w:style>
  <w:style w:type="character" w:styleId="Collegamentoipertestuale">
    <w:name w:val="Hyperlink"/>
    <w:basedOn w:val="Carpredefinitoparagrafo"/>
    <w:rsid w:val="00671631"/>
    <w:rPr>
      <w:color w:val="0000FF"/>
      <w:u w:val="single"/>
    </w:rPr>
  </w:style>
  <w:style w:type="paragraph" w:styleId="Paragrafoelenco">
    <w:name w:val="List Paragraph"/>
    <w:basedOn w:val="Normale"/>
    <w:uiPriority w:val="99"/>
    <w:qFormat/>
    <w:rsid w:val="004E7F61"/>
    <w:pPr>
      <w:ind w:left="708"/>
    </w:pPr>
    <w:rPr>
      <w:rFonts w:ascii="Times New Roman" w:hAnsi="Times New Roman" w:cs="Times New Roman"/>
      <w:lang w:eastAsia="it-IT"/>
    </w:rPr>
  </w:style>
  <w:style w:type="paragraph" w:styleId="Corpodeltesto2">
    <w:name w:val="Body Text 2"/>
    <w:basedOn w:val="Normale"/>
    <w:link w:val="Corpodeltesto2Carattere"/>
    <w:uiPriority w:val="99"/>
    <w:rsid w:val="001C4176"/>
    <w:pPr>
      <w:spacing w:after="120" w:line="480" w:lineRule="auto"/>
    </w:pPr>
  </w:style>
  <w:style w:type="character" w:customStyle="1" w:styleId="Corpodeltesto2Carattere">
    <w:name w:val="Corpo del testo 2 Carattere"/>
    <w:basedOn w:val="Carpredefinitoparagrafo"/>
    <w:link w:val="Corpodeltesto2"/>
    <w:uiPriority w:val="99"/>
    <w:locked/>
    <w:rsid w:val="001C4176"/>
    <w:rPr>
      <w:sz w:val="24"/>
      <w:szCs w:val="24"/>
      <w:lang w:eastAsia="en-US"/>
    </w:rPr>
  </w:style>
  <w:style w:type="paragraph" w:styleId="Elenco">
    <w:name w:val="List"/>
    <w:basedOn w:val="Normale"/>
    <w:uiPriority w:val="99"/>
    <w:semiHidden/>
    <w:rsid w:val="001C4176"/>
    <w:pPr>
      <w:ind w:left="283" w:hanging="283"/>
    </w:pPr>
    <w:rPr>
      <w:rFonts w:ascii="Arial" w:hAnsi="Arial" w:cs="Arial"/>
      <w:sz w:val="28"/>
      <w:szCs w:val="28"/>
      <w:lang w:eastAsia="it-IT"/>
    </w:rPr>
  </w:style>
  <w:style w:type="paragraph" w:styleId="Corpotesto">
    <w:name w:val="Body Text"/>
    <w:basedOn w:val="Normale"/>
    <w:link w:val="CorpotestoCarattere"/>
    <w:uiPriority w:val="99"/>
    <w:semiHidden/>
    <w:rsid w:val="00F32AEA"/>
    <w:pPr>
      <w:spacing w:after="120"/>
    </w:pPr>
  </w:style>
  <w:style w:type="character" w:customStyle="1" w:styleId="CorpotestoCarattere">
    <w:name w:val="Corpo testo Carattere"/>
    <w:basedOn w:val="Carpredefinitoparagrafo"/>
    <w:link w:val="Corpotesto"/>
    <w:uiPriority w:val="99"/>
    <w:semiHidden/>
    <w:locked/>
    <w:rsid w:val="00F32AEA"/>
    <w:rPr>
      <w:sz w:val="24"/>
      <w:szCs w:val="24"/>
      <w:lang w:eastAsia="en-US"/>
    </w:rPr>
  </w:style>
  <w:style w:type="paragraph" w:styleId="Testonormale">
    <w:name w:val="Plain Text"/>
    <w:basedOn w:val="Normale"/>
    <w:link w:val="TestonormaleCarattere"/>
    <w:uiPriority w:val="99"/>
    <w:rsid w:val="000A128B"/>
    <w:rPr>
      <w:rFonts w:ascii="Courier New" w:hAnsi="Courier New" w:cs="Courier New"/>
      <w:sz w:val="20"/>
      <w:szCs w:val="20"/>
      <w:lang w:eastAsia="it-IT"/>
    </w:rPr>
  </w:style>
  <w:style w:type="character" w:customStyle="1" w:styleId="TestonormaleCarattere">
    <w:name w:val="Testo normale Carattere"/>
    <w:basedOn w:val="Carpredefinitoparagrafo"/>
    <w:link w:val="Testonormale"/>
    <w:uiPriority w:val="99"/>
    <w:locked/>
    <w:rsid w:val="000A128B"/>
    <w:rPr>
      <w:rFonts w:ascii="Courier New" w:hAnsi="Courier New" w:cs="Courier New"/>
    </w:rPr>
  </w:style>
  <w:style w:type="paragraph" w:styleId="NormaleWeb">
    <w:name w:val="Normal (Web)"/>
    <w:basedOn w:val="Normale"/>
    <w:uiPriority w:val="99"/>
    <w:rsid w:val="00120093"/>
    <w:pPr>
      <w:spacing w:before="100" w:beforeAutospacing="1" w:after="100" w:afterAutospacing="1"/>
    </w:pPr>
    <w:rPr>
      <w:rFonts w:ascii="Times New Roman" w:hAnsi="Times New Roman" w:cs="Times New Roman"/>
      <w:lang w:eastAsia="it-IT"/>
    </w:rPr>
  </w:style>
  <w:style w:type="paragraph" w:customStyle="1" w:styleId="Contenutotabella">
    <w:name w:val="Contenuto tabella"/>
    <w:basedOn w:val="Normale"/>
    <w:uiPriority w:val="99"/>
    <w:rsid w:val="00120093"/>
    <w:pPr>
      <w:widowControl w:val="0"/>
      <w:suppressLineNumbers/>
      <w:suppressAutoHyphens/>
    </w:pPr>
    <w:rPr>
      <w:rFonts w:ascii="Times New Roman" w:eastAsia="SimSun" w:hAnsi="Times New Roman" w:cs="Times New Roman"/>
      <w:kern w:val="1"/>
      <w:lang w:eastAsia="hi-IN" w:bidi="hi-IN"/>
    </w:rPr>
  </w:style>
  <w:style w:type="paragraph" w:customStyle="1" w:styleId="partxt">
    <w:name w:val="partxt"/>
    <w:basedOn w:val="Normale"/>
    <w:uiPriority w:val="99"/>
    <w:rsid w:val="00120093"/>
    <w:pPr>
      <w:suppressAutoHyphens/>
      <w:spacing w:before="100" w:after="100"/>
      <w:jc w:val="both"/>
    </w:pPr>
    <w:rPr>
      <w:rFonts w:ascii="Arial Unicode MS" w:hAnsi="Arial Unicode MS" w:cs="Arial Unicode MS"/>
      <w:lang w:eastAsia="ar-SA"/>
    </w:rPr>
  </w:style>
  <w:style w:type="paragraph" w:customStyle="1" w:styleId="ecxmsonormal">
    <w:name w:val="ecxmsonormal"/>
    <w:basedOn w:val="Normale"/>
    <w:uiPriority w:val="99"/>
    <w:rsid w:val="00D4225F"/>
    <w:pPr>
      <w:spacing w:before="100" w:beforeAutospacing="1" w:after="100" w:afterAutospacing="1"/>
    </w:pPr>
    <w:rPr>
      <w:rFonts w:ascii="Times New Roman" w:hAnsi="Times New Roman" w:cs="Times New Roman"/>
      <w:lang w:eastAsia="it-IT"/>
    </w:rPr>
  </w:style>
  <w:style w:type="character" w:customStyle="1" w:styleId="apple-converted-space">
    <w:name w:val="apple-converted-space"/>
    <w:basedOn w:val="Carpredefinitoparagrafo"/>
    <w:uiPriority w:val="99"/>
    <w:rsid w:val="00483454"/>
  </w:style>
  <w:style w:type="character" w:styleId="Enfasicorsivo">
    <w:name w:val="Emphasis"/>
    <w:basedOn w:val="Carpredefinitoparagrafo"/>
    <w:uiPriority w:val="99"/>
    <w:qFormat/>
    <w:locked/>
    <w:rsid w:val="00483454"/>
    <w:rPr>
      <w:i/>
      <w:iCs/>
    </w:rPr>
  </w:style>
  <w:style w:type="table" w:styleId="Grigliatabella">
    <w:name w:val="Table Grid"/>
    <w:basedOn w:val="Tabellanormale"/>
    <w:uiPriority w:val="1"/>
    <w:locked/>
    <w:rsid w:val="00E30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962130"/>
    <w:rPr>
      <w:rFonts w:ascii="Calibri" w:eastAsia="Calibri" w:hAnsi="Calibri"/>
      <w:sz w:val="22"/>
      <w:szCs w:val="22"/>
      <w:lang w:eastAsia="en-US"/>
    </w:rPr>
  </w:style>
  <w:style w:type="table" w:customStyle="1" w:styleId="TableNormal">
    <w:name w:val="Table Normal"/>
    <w:uiPriority w:val="2"/>
    <w:semiHidden/>
    <w:unhideWhenUsed/>
    <w:qFormat/>
    <w:rsid w:val="0004143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04143A"/>
    <w:pPr>
      <w:widowControl w:val="0"/>
      <w:autoSpaceDE w:val="0"/>
      <w:autoSpaceDN w:val="0"/>
      <w:ind w:left="105"/>
    </w:pPr>
    <w:rPr>
      <w:rFonts w:ascii="Arial" w:eastAsia="Arial" w:hAnsi="Arial" w:cs="Arial"/>
      <w:sz w:val="22"/>
      <w:szCs w:val="22"/>
    </w:rPr>
  </w:style>
  <w:style w:type="paragraph" w:styleId="PreformattatoHTML">
    <w:name w:val="HTML Preformatted"/>
    <w:basedOn w:val="Normale"/>
    <w:link w:val="PreformattatoHTMLCarattere"/>
    <w:uiPriority w:val="99"/>
    <w:unhideWhenUsed/>
    <w:rsid w:val="000B27FA"/>
    <w:rPr>
      <w:rFonts w:ascii="Consolas" w:hAnsi="Consolas" w:cs="Times New Roman"/>
      <w:sz w:val="20"/>
      <w:szCs w:val="20"/>
    </w:rPr>
  </w:style>
  <w:style w:type="character" w:customStyle="1" w:styleId="PreformattatoHTMLCarattere">
    <w:name w:val="Preformattato HTML Carattere"/>
    <w:basedOn w:val="Carpredefinitoparagrafo"/>
    <w:link w:val="PreformattatoHTML"/>
    <w:uiPriority w:val="99"/>
    <w:rsid w:val="000B27FA"/>
    <w:rPr>
      <w:rFonts w:ascii="Consolas" w:hAnsi="Consolas"/>
      <w:lang w:eastAsia="en-US"/>
    </w:rPr>
  </w:style>
  <w:style w:type="character" w:customStyle="1" w:styleId="Titolo4Carattere">
    <w:name w:val="Titolo 4 Carattere"/>
    <w:basedOn w:val="Carpredefinitoparagrafo"/>
    <w:link w:val="Titolo4"/>
    <w:rsid w:val="00333852"/>
    <w:rPr>
      <w:rFonts w:asciiTheme="majorHAnsi" w:eastAsiaTheme="majorEastAsia" w:hAnsiTheme="majorHAnsi" w:cstheme="majorBidi"/>
      <w:i/>
      <w:iCs/>
      <w:color w:val="365F91" w:themeColor="accent1" w:themeShade="BF"/>
      <w:sz w:val="24"/>
      <w:szCs w:val="24"/>
      <w:lang w:eastAsia="en-US"/>
    </w:rPr>
  </w:style>
  <w:style w:type="character" w:customStyle="1" w:styleId="Titolo5Carattere">
    <w:name w:val="Titolo 5 Carattere"/>
    <w:basedOn w:val="Carpredefinitoparagrafo"/>
    <w:link w:val="Titolo5"/>
    <w:semiHidden/>
    <w:rsid w:val="00333852"/>
    <w:rPr>
      <w:rFonts w:asciiTheme="majorHAnsi" w:eastAsiaTheme="majorEastAsia" w:hAnsiTheme="majorHAnsi" w:cstheme="majorBidi"/>
      <w:color w:val="365F91" w:themeColor="accent1" w:themeShade="BF"/>
      <w:sz w:val="24"/>
      <w:szCs w:val="24"/>
      <w:lang w:eastAsia="en-US"/>
    </w:rPr>
  </w:style>
  <w:style w:type="table" w:styleId="Grigliatabellachiara">
    <w:name w:val="Grid Table Light"/>
    <w:basedOn w:val="Tabellanormale"/>
    <w:uiPriority w:val="40"/>
    <w:rsid w:val="00333852"/>
    <w:rPr>
      <w:rFonts w:asciiTheme="minorHAnsi" w:eastAsiaTheme="minorEastAsia" w:hAnsiTheme="minorHAnsi" w:cstheme="minorHAns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7375">
      <w:bodyDiv w:val="1"/>
      <w:marLeft w:val="0"/>
      <w:marRight w:val="0"/>
      <w:marTop w:val="0"/>
      <w:marBottom w:val="0"/>
      <w:divBdr>
        <w:top w:val="none" w:sz="0" w:space="0" w:color="auto"/>
        <w:left w:val="none" w:sz="0" w:space="0" w:color="auto"/>
        <w:bottom w:val="none" w:sz="0" w:space="0" w:color="auto"/>
        <w:right w:val="none" w:sz="0" w:space="0" w:color="auto"/>
      </w:divBdr>
    </w:div>
    <w:div w:id="548033689">
      <w:bodyDiv w:val="1"/>
      <w:marLeft w:val="0"/>
      <w:marRight w:val="0"/>
      <w:marTop w:val="0"/>
      <w:marBottom w:val="0"/>
      <w:divBdr>
        <w:top w:val="none" w:sz="0" w:space="0" w:color="auto"/>
        <w:left w:val="none" w:sz="0" w:space="0" w:color="auto"/>
        <w:bottom w:val="none" w:sz="0" w:space="0" w:color="auto"/>
        <w:right w:val="none" w:sz="0" w:space="0" w:color="auto"/>
      </w:divBdr>
      <w:divsChild>
        <w:div w:id="1865288385">
          <w:marLeft w:val="0"/>
          <w:marRight w:val="0"/>
          <w:marTop w:val="0"/>
          <w:marBottom w:val="0"/>
          <w:divBdr>
            <w:top w:val="none" w:sz="0" w:space="0" w:color="auto"/>
            <w:left w:val="none" w:sz="0" w:space="0" w:color="auto"/>
            <w:bottom w:val="none" w:sz="0" w:space="0" w:color="auto"/>
            <w:right w:val="none" w:sz="0" w:space="0" w:color="auto"/>
          </w:divBdr>
        </w:div>
        <w:div w:id="1895001592">
          <w:marLeft w:val="0"/>
          <w:marRight w:val="0"/>
          <w:marTop w:val="0"/>
          <w:marBottom w:val="0"/>
          <w:divBdr>
            <w:top w:val="none" w:sz="0" w:space="0" w:color="auto"/>
            <w:left w:val="none" w:sz="0" w:space="0" w:color="auto"/>
            <w:bottom w:val="none" w:sz="0" w:space="0" w:color="auto"/>
            <w:right w:val="none" w:sz="0" w:space="0" w:color="auto"/>
          </w:divBdr>
        </w:div>
      </w:divsChild>
    </w:div>
    <w:div w:id="555168560">
      <w:bodyDiv w:val="1"/>
      <w:marLeft w:val="0"/>
      <w:marRight w:val="0"/>
      <w:marTop w:val="0"/>
      <w:marBottom w:val="0"/>
      <w:divBdr>
        <w:top w:val="none" w:sz="0" w:space="0" w:color="auto"/>
        <w:left w:val="none" w:sz="0" w:space="0" w:color="auto"/>
        <w:bottom w:val="none" w:sz="0" w:space="0" w:color="auto"/>
        <w:right w:val="none" w:sz="0" w:space="0" w:color="auto"/>
      </w:divBdr>
      <w:divsChild>
        <w:div w:id="347803280">
          <w:marLeft w:val="0"/>
          <w:marRight w:val="0"/>
          <w:marTop w:val="0"/>
          <w:marBottom w:val="0"/>
          <w:divBdr>
            <w:top w:val="none" w:sz="0" w:space="0" w:color="auto"/>
            <w:left w:val="none" w:sz="0" w:space="0" w:color="auto"/>
            <w:bottom w:val="none" w:sz="0" w:space="0" w:color="auto"/>
            <w:right w:val="none" w:sz="0" w:space="0" w:color="auto"/>
          </w:divBdr>
        </w:div>
        <w:div w:id="498884949">
          <w:marLeft w:val="0"/>
          <w:marRight w:val="0"/>
          <w:marTop w:val="0"/>
          <w:marBottom w:val="0"/>
          <w:divBdr>
            <w:top w:val="none" w:sz="0" w:space="0" w:color="auto"/>
            <w:left w:val="none" w:sz="0" w:space="0" w:color="auto"/>
            <w:bottom w:val="none" w:sz="0" w:space="0" w:color="auto"/>
            <w:right w:val="none" w:sz="0" w:space="0" w:color="auto"/>
          </w:divBdr>
        </w:div>
        <w:div w:id="983506099">
          <w:marLeft w:val="0"/>
          <w:marRight w:val="0"/>
          <w:marTop w:val="0"/>
          <w:marBottom w:val="0"/>
          <w:divBdr>
            <w:top w:val="none" w:sz="0" w:space="0" w:color="auto"/>
            <w:left w:val="none" w:sz="0" w:space="0" w:color="auto"/>
            <w:bottom w:val="none" w:sz="0" w:space="0" w:color="auto"/>
            <w:right w:val="none" w:sz="0" w:space="0" w:color="auto"/>
          </w:divBdr>
        </w:div>
        <w:div w:id="1182553318">
          <w:marLeft w:val="0"/>
          <w:marRight w:val="0"/>
          <w:marTop w:val="0"/>
          <w:marBottom w:val="0"/>
          <w:divBdr>
            <w:top w:val="none" w:sz="0" w:space="0" w:color="auto"/>
            <w:left w:val="none" w:sz="0" w:space="0" w:color="auto"/>
            <w:bottom w:val="none" w:sz="0" w:space="0" w:color="auto"/>
            <w:right w:val="none" w:sz="0" w:space="0" w:color="auto"/>
          </w:divBdr>
        </w:div>
        <w:div w:id="1256089733">
          <w:marLeft w:val="0"/>
          <w:marRight w:val="0"/>
          <w:marTop w:val="0"/>
          <w:marBottom w:val="0"/>
          <w:divBdr>
            <w:top w:val="none" w:sz="0" w:space="0" w:color="auto"/>
            <w:left w:val="none" w:sz="0" w:space="0" w:color="auto"/>
            <w:bottom w:val="none" w:sz="0" w:space="0" w:color="auto"/>
            <w:right w:val="none" w:sz="0" w:space="0" w:color="auto"/>
          </w:divBdr>
        </w:div>
        <w:div w:id="1516768909">
          <w:marLeft w:val="0"/>
          <w:marRight w:val="0"/>
          <w:marTop w:val="0"/>
          <w:marBottom w:val="0"/>
          <w:divBdr>
            <w:top w:val="none" w:sz="0" w:space="0" w:color="auto"/>
            <w:left w:val="none" w:sz="0" w:space="0" w:color="auto"/>
            <w:bottom w:val="none" w:sz="0" w:space="0" w:color="auto"/>
            <w:right w:val="none" w:sz="0" w:space="0" w:color="auto"/>
          </w:divBdr>
        </w:div>
      </w:divsChild>
    </w:div>
    <w:div w:id="729381269">
      <w:bodyDiv w:val="1"/>
      <w:marLeft w:val="0"/>
      <w:marRight w:val="0"/>
      <w:marTop w:val="0"/>
      <w:marBottom w:val="0"/>
      <w:divBdr>
        <w:top w:val="none" w:sz="0" w:space="0" w:color="auto"/>
        <w:left w:val="none" w:sz="0" w:space="0" w:color="auto"/>
        <w:bottom w:val="none" w:sz="0" w:space="0" w:color="auto"/>
        <w:right w:val="none" w:sz="0" w:space="0" w:color="auto"/>
      </w:divBdr>
    </w:div>
    <w:div w:id="1087268784">
      <w:marLeft w:val="0"/>
      <w:marRight w:val="0"/>
      <w:marTop w:val="0"/>
      <w:marBottom w:val="0"/>
      <w:divBdr>
        <w:top w:val="none" w:sz="0" w:space="0" w:color="auto"/>
        <w:left w:val="none" w:sz="0" w:space="0" w:color="auto"/>
        <w:bottom w:val="none" w:sz="0" w:space="0" w:color="auto"/>
        <w:right w:val="none" w:sz="0" w:space="0" w:color="auto"/>
      </w:divBdr>
    </w:div>
    <w:div w:id="1087268785">
      <w:marLeft w:val="0"/>
      <w:marRight w:val="0"/>
      <w:marTop w:val="0"/>
      <w:marBottom w:val="0"/>
      <w:divBdr>
        <w:top w:val="none" w:sz="0" w:space="0" w:color="auto"/>
        <w:left w:val="none" w:sz="0" w:space="0" w:color="auto"/>
        <w:bottom w:val="none" w:sz="0" w:space="0" w:color="auto"/>
        <w:right w:val="none" w:sz="0" w:space="0" w:color="auto"/>
      </w:divBdr>
    </w:div>
    <w:div w:id="1087268786">
      <w:marLeft w:val="0"/>
      <w:marRight w:val="0"/>
      <w:marTop w:val="0"/>
      <w:marBottom w:val="0"/>
      <w:divBdr>
        <w:top w:val="none" w:sz="0" w:space="0" w:color="auto"/>
        <w:left w:val="none" w:sz="0" w:space="0" w:color="auto"/>
        <w:bottom w:val="none" w:sz="0" w:space="0" w:color="auto"/>
        <w:right w:val="none" w:sz="0" w:space="0" w:color="auto"/>
      </w:divBdr>
    </w:div>
    <w:div w:id="1087268788">
      <w:marLeft w:val="0"/>
      <w:marRight w:val="0"/>
      <w:marTop w:val="0"/>
      <w:marBottom w:val="0"/>
      <w:divBdr>
        <w:top w:val="none" w:sz="0" w:space="0" w:color="auto"/>
        <w:left w:val="none" w:sz="0" w:space="0" w:color="auto"/>
        <w:bottom w:val="none" w:sz="0" w:space="0" w:color="auto"/>
        <w:right w:val="none" w:sz="0" w:space="0" w:color="auto"/>
      </w:divBdr>
      <w:divsChild>
        <w:div w:id="1087268787">
          <w:marLeft w:val="0"/>
          <w:marRight w:val="0"/>
          <w:marTop w:val="0"/>
          <w:marBottom w:val="0"/>
          <w:divBdr>
            <w:top w:val="none" w:sz="0" w:space="0" w:color="auto"/>
            <w:left w:val="none" w:sz="0" w:space="0" w:color="auto"/>
            <w:bottom w:val="none" w:sz="0" w:space="0" w:color="auto"/>
            <w:right w:val="none" w:sz="0" w:space="0" w:color="auto"/>
          </w:divBdr>
        </w:div>
        <w:div w:id="1087268789">
          <w:marLeft w:val="0"/>
          <w:marRight w:val="0"/>
          <w:marTop w:val="0"/>
          <w:marBottom w:val="0"/>
          <w:divBdr>
            <w:top w:val="none" w:sz="0" w:space="0" w:color="auto"/>
            <w:left w:val="none" w:sz="0" w:space="0" w:color="auto"/>
            <w:bottom w:val="none" w:sz="0" w:space="0" w:color="auto"/>
            <w:right w:val="none" w:sz="0" w:space="0" w:color="auto"/>
          </w:divBdr>
        </w:div>
        <w:div w:id="1087268790">
          <w:marLeft w:val="0"/>
          <w:marRight w:val="0"/>
          <w:marTop w:val="0"/>
          <w:marBottom w:val="0"/>
          <w:divBdr>
            <w:top w:val="none" w:sz="0" w:space="0" w:color="auto"/>
            <w:left w:val="none" w:sz="0" w:space="0" w:color="auto"/>
            <w:bottom w:val="none" w:sz="0" w:space="0" w:color="auto"/>
            <w:right w:val="none" w:sz="0" w:space="0" w:color="auto"/>
          </w:divBdr>
        </w:div>
      </w:divsChild>
    </w:div>
    <w:div w:id="1087268791">
      <w:marLeft w:val="0"/>
      <w:marRight w:val="0"/>
      <w:marTop w:val="0"/>
      <w:marBottom w:val="0"/>
      <w:divBdr>
        <w:top w:val="none" w:sz="0" w:space="0" w:color="auto"/>
        <w:left w:val="none" w:sz="0" w:space="0" w:color="auto"/>
        <w:bottom w:val="none" w:sz="0" w:space="0" w:color="auto"/>
        <w:right w:val="none" w:sz="0" w:space="0" w:color="auto"/>
      </w:divBdr>
    </w:div>
    <w:div w:id="1165437420">
      <w:bodyDiv w:val="1"/>
      <w:marLeft w:val="0"/>
      <w:marRight w:val="0"/>
      <w:marTop w:val="0"/>
      <w:marBottom w:val="0"/>
      <w:divBdr>
        <w:top w:val="none" w:sz="0" w:space="0" w:color="auto"/>
        <w:left w:val="none" w:sz="0" w:space="0" w:color="auto"/>
        <w:bottom w:val="none" w:sz="0" w:space="0" w:color="auto"/>
        <w:right w:val="none" w:sz="0" w:space="0" w:color="auto"/>
      </w:divBdr>
      <w:divsChild>
        <w:div w:id="1574702902">
          <w:marLeft w:val="0"/>
          <w:marRight w:val="0"/>
          <w:marTop w:val="0"/>
          <w:marBottom w:val="0"/>
          <w:divBdr>
            <w:top w:val="none" w:sz="0" w:space="0" w:color="auto"/>
            <w:left w:val="none" w:sz="0" w:space="0" w:color="auto"/>
            <w:bottom w:val="none" w:sz="0" w:space="0" w:color="auto"/>
            <w:right w:val="none" w:sz="0" w:space="0" w:color="auto"/>
          </w:divBdr>
          <w:divsChild>
            <w:div w:id="988748801">
              <w:marLeft w:val="0"/>
              <w:marRight w:val="0"/>
              <w:marTop w:val="0"/>
              <w:marBottom w:val="0"/>
              <w:divBdr>
                <w:top w:val="none" w:sz="0" w:space="0" w:color="auto"/>
                <w:left w:val="none" w:sz="0" w:space="0" w:color="auto"/>
                <w:bottom w:val="none" w:sz="0" w:space="0" w:color="auto"/>
                <w:right w:val="none" w:sz="0" w:space="0" w:color="auto"/>
              </w:divBdr>
              <w:divsChild>
                <w:div w:id="1605570990">
                  <w:marLeft w:val="150"/>
                  <w:marRight w:val="150"/>
                  <w:marTop w:val="0"/>
                  <w:marBottom w:val="0"/>
                  <w:divBdr>
                    <w:top w:val="none" w:sz="0" w:space="0" w:color="auto"/>
                    <w:left w:val="none" w:sz="0" w:space="0" w:color="auto"/>
                    <w:bottom w:val="none" w:sz="0" w:space="0" w:color="auto"/>
                    <w:right w:val="none" w:sz="0" w:space="0" w:color="auto"/>
                  </w:divBdr>
                  <w:divsChild>
                    <w:div w:id="106325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91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segreteria@semidipace.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C1132-47A7-48B0-8709-A1C46EA65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1565</Words>
  <Characters>8921</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11 aprile  2016</vt:lpstr>
    </vt:vector>
  </TitlesOfParts>
  <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aprile  2016</dc:title>
  <dc:subject/>
  <dc:creator>Run-OEM-sp3</dc:creator>
  <cp:keywords/>
  <dc:description/>
  <cp:lastModifiedBy>admin</cp:lastModifiedBy>
  <cp:revision>11</cp:revision>
  <cp:lastPrinted>2026-02-24T18:47:00Z</cp:lastPrinted>
  <dcterms:created xsi:type="dcterms:W3CDTF">2026-08-03T14:19:00Z</dcterms:created>
  <dcterms:modified xsi:type="dcterms:W3CDTF">2026-08-03T16:06:00Z</dcterms:modified>
</cp:coreProperties>
</file>